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6E" w:rsidRPr="00956C33" w:rsidRDefault="004B4C6E" w:rsidP="00B02BD0">
      <w:pPr>
        <w:spacing w:after="0" w:line="240" w:lineRule="auto"/>
        <w:jc w:val="center"/>
        <w:rPr>
          <w:rStyle w:val="ax1"/>
          <w:rFonts w:ascii="Times New Roman" w:hAnsi="Times New Roman"/>
          <w:color w:val="FF0000"/>
          <w:sz w:val="24"/>
          <w:szCs w:val="24"/>
          <w:lang w:val="pt-BR"/>
        </w:rPr>
      </w:pPr>
    </w:p>
    <w:p w:rsidR="000561E9" w:rsidRPr="00956C33" w:rsidRDefault="000561E9" w:rsidP="000561E9">
      <w:pPr>
        <w:spacing w:after="0" w:line="240" w:lineRule="auto"/>
        <w:jc w:val="center"/>
        <w:rPr>
          <w:rStyle w:val="ax1"/>
          <w:rFonts w:ascii="Times New Roman" w:hAnsi="Times New Roman"/>
          <w:sz w:val="24"/>
          <w:szCs w:val="24"/>
          <w:lang w:val="pt-BR"/>
        </w:rPr>
      </w:pPr>
      <w:r w:rsidRPr="00956C33">
        <w:rPr>
          <w:rStyle w:val="ax1"/>
          <w:rFonts w:ascii="Times New Roman" w:hAnsi="Times New Roman"/>
          <w:sz w:val="24"/>
          <w:szCs w:val="24"/>
          <w:lang w:val="pt-BR"/>
        </w:rPr>
        <w:t xml:space="preserve">PROIECT DE DECIZIE A ETAPEI DE ÎNCADRARE </w:t>
      </w:r>
    </w:p>
    <w:p w:rsidR="000561E9" w:rsidRPr="00956C33" w:rsidRDefault="000561E9" w:rsidP="000561E9">
      <w:pPr>
        <w:spacing w:after="0" w:line="240" w:lineRule="auto"/>
        <w:jc w:val="center"/>
        <w:rPr>
          <w:rStyle w:val="ax1"/>
          <w:rFonts w:ascii="Times New Roman" w:hAnsi="Times New Roman"/>
          <w:b w:val="0"/>
          <w:sz w:val="24"/>
          <w:szCs w:val="24"/>
          <w:lang w:val="pt-BR"/>
        </w:rPr>
      </w:pPr>
    </w:p>
    <w:p w:rsidR="000561E9" w:rsidRPr="00956C33" w:rsidRDefault="000561E9" w:rsidP="00E367B3">
      <w:pPr>
        <w:spacing w:after="0" w:line="240" w:lineRule="auto"/>
        <w:jc w:val="center"/>
        <w:rPr>
          <w:rFonts w:ascii="Times New Roman" w:hAnsi="Times New Roman"/>
          <w:sz w:val="24"/>
          <w:szCs w:val="24"/>
          <w:lang w:val="pt-BR"/>
        </w:rPr>
      </w:pPr>
      <w:r w:rsidRPr="00956C33">
        <w:rPr>
          <w:rFonts w:ascii="Times New Roman" w:hAnsi="Times New Roman"/>
          <w:sz w:val="24"/>
          <w:szCs w:val="24"/>
          <w:lang w:val="pt-BR"/>
        </w:rPr>
        <w:t xml:space="preserve">Afişat în data de: </w:t>
      </w:r>
      <w:r w:rsidR="000A5A29" w:rsidRPr="00956C33">
        <w:rPr>
          <w:rFonts w:ascii="Times New Roman" w:hAnsi="Times New Roman"/>
          <w:sz w:val="24"/>
          <w:szCs w:val="24"/>
          <w:lang w:val="pt-BR"/>
        </w:rPr>
        <w:t>13.0</w:t>
      </w:r>
      <w:r w:rsidR="005074FC" w:rsidRPr="00956C33">
        <w:rPr>
          <w:rFonts w:ascii="Times New Roman" w:hAnsi="Times New Roman"/>
          <w:sz w:val="24"/>
          <w:szCs w:val="24"/>
          <w:lang w:val="pt-BR"/>
        </w:rPr>
        <w:t>1</w:t>
      </w:r>
      <w:r w:rsidR="000A5A29" w:rsidRPr="00956C33">
        <w:rPr>
          <w:rFonts w:ascii="Times New Roman" w:hAnsi="Times New Roman"/>
          <w:sz w:val="24"/>
          <w:szCs w:val="24"/>
          <w:lang w:val="pt-BR"/>
        </w:rPr>
        <w:t>.201</w:t>
      </w:r>
      <w:r w:rsidR="005074FC" w:rsidRPr="00956C33">
        <w:rPr>
          <w:rFonts w:ascii="Times New Roman" w:hAnsi="Times New Roman"/>
          <w:sz w:val="24"/>
          <w:szCs w:val="24"/>
          <w:lang w:val="pt-BR"/>
        </w:rPr>
        <w:t>5</w:t>
      </w:r>
    </w:p>
    <w:p w:rsidR="00E367B3" w:rsidRPr="00956C33" w:rsidRDefault="00E367B3" w:rsidP="00E367B3">
      <w:pPr>
        <w:spacing w:after="0" w:line="240" w:lineRule="auto"/>
        <w:jc w:val="center"/>
        <w:rPr>
          <w:rFonts w:ascii="Times New Roman" w:hAnsi="Times New Roman"/>
          <w:color w:val="FF0000"/>
          <w:sz w:val="24"/>
          <w:szCs w:val="24"/>
          <w:lang w:val="pt-BR"/>
        </w:rPr>
      </w:pPr>
    </w:p>
    <w:p w:rsidR="000561E9" w:rsidRPr="00956C33" w:rsidRDefault="008F23EF" w:rsidP="000561E9">
      <w:pPr>
        <w:spacing w:after="0" w:line="240" w:lineRule="auto"/>
        <w:ind w:firstLine="720"/>
        <w:jc w:val="both"/>
        <w:rPr>
          <w:rStyle w:val="tpa1"/>
          <w:rFonts w:ascii="Times New Roman" w:hAnsi="Times New Roman"/>
        </w:rPr>
      </w:pPr>
      <w:hyperlink w:anchor="#" w:history="1"/>
      <w:r w:rsidR="000561E9" w:rsidRPr="00956C33">
        <w:rPr>
          <w:rStyle w:val="tpa1"/>
          <w:rFonts w:ascii="Times New Roman" w:hAnsi="Times New Roman"/>
          <w:sz w:val="24"/>
          <w:szCs w:val="24"/>
          <w:lang w:val="pt-BR"/>
        </w:rPr>
        <w:t xml:space="preserve">Ca urmare a solicitării de emitere a </w:t>
      </w:r>
      <w:r w:rsidR="008F59FA" w:rsidRPr="00956C33">
        <w:rPr>
          <w:rStyle w:val="tpa1"/>
          <w:rFonts w:ascii="Times New Roman" w:hAnsi="Times New Roman"/>
          <w:sz w:val="24"/>
          <w:szCs w:val="24"/>
          <w:lang w:val="pt-BR"/>
        </w:rPr>
        <w:t xml:space="preserve">acordului de mediu adresate de </w:t>
      </w:r>
      <w:r w:rsidR="005074FC" w:rsidRPr="00956C33">
        <w:rPr>
          <w:rStyle w:val="tpa1"/>
          <w:rFonts w:ascii="Times New Roman" w:hAnsi="Times New Roman"/>
          <w:b/>
          <w:sz w:val="24"/>
          <w:szCs w:val="24"/>
          <w:lang w:val="pt-BR"/>
        </w:rPr>
        <w:t>SC NASIA SRL</w:t>
      </w:r>
      <w:r w:rsidR="000561E9" w:rsidRPr="00956C33">
        <w:rPr>
          <w:rStyle w:val="tpa1"/>
          <w:rFonts w:ascii="Times New Roman" w:hAnsi="Times New Roman"/>
          <w:sz w:val="24"/>
          <w:szCs w:val="24"/>
          <w:lang w:val="pt-BR"/>
        </w:rPr>
        <w:t xml:space="preserve">, </w:t>
      </w:r>
      <w:r w:rsidR="005074FC" w:rsidRPr="00956C33">
        <w:rPr>
          <w:rStyle w:val="tpa1"/>
          <w:rFonts w:ascii="Times New Roman" w:hAnsi="Times New Roman"/>
          <w:sz w:val="24"/>
          <w:szCs w:val="24"/>
          <w:lang w:val="pt-BR"/>
        </w:rPr>
        <w:t xml:space="preserve">Buzau, Soseaua Brailei, km 7, </w:t>
      </w:r>
      <w:r w:rsidR="000561E9" w:rsidRPr="00956C33">
        <w:rPr>
          <w:rStyle w:val="tpa1"/>
          <w:rFonts w:ascii="Times New Roman" w:hAnsi="Times New Roman"/>
          <w:sz w:val="24"/>
          <w:szCs w:val="24"/>
          <w:lang w:val="pt-BR"/>
        </w:rPr>
        <w:t>judeţul Buzău, înregistrată la Agenţia pentru Protecţia Mediului Buzău cu nr.</w:t>
      </w:r>
      <w:r w:rsidR="005074FC" w:rsidRPr="00956C33">
        <w:rPr>
          <w:rStyle w:val="tpa1"/>
          <w:rFonts w:ascii="Times New Roman" w:hAnsi="Times New Roman"/>
          <w:sz w:val="24"/>
          <w:szCs w:val="24"/>
          <w:lang w:val="pt-BR"/>
        </w:rPr>
        <w:t xml:space="preserve"> 13008/18.12.2014</w:t>
      </w:r>
      <w:r w:rsidR="000561E9" w:rsidRPr="00956C33">
        <w:rPr>
          <w:rStyle w:val="tpa1"/>
          <w:rFonts w:ascii="Times New Roman" w:hAnsi="Times New Roman"/>
          <w:sz w:val="24"/>
          <w:szCs w:val="24"/>
          <w:lang w:val="pt-BR"/>
        </w:rPr>
        <w:t>,</w:t>
      </w:r>
    </w:p>
    <w:p w:rsidR="000561E9" w:rsidRPr="00956C33" w:rsidRDefault="008F23EF" w:rsidP="000561E9">
      <w:pPr>
        <w:spacing w:after="0" w:line="240" w:lineRule="auto"/>
        <w:jc w:val="both"/>
        <w:rPr>
          <w:rFonts w:ascii="Times New Roman" w:hAnsi="Times New Roman"/>
          <w:b/>
          <w:sz w:val="24"/>
          <w:szCs w:val="24"/>
          <w:lang w:val="ro-RO"/>
        </w:rPr>
      </w:pPr>
      <w:hyperlink w:anchor="#" w:history="1"/>
      <w:r w:rsidR="000561E9" w:rsidRPr="00956C33">
        <w:rPr>
          <w:rStyle w:val="tpa1"/>
          <w:rFonts w:ascii="Times New Roman" w:hAnsi="Times New Roman"/>
          <w:sz w:val="24"/>
          <w:szCs w:val="24"/>
          <w:lang w:val="pt-BR"/>
        </w:rPr>
        <w:t xml:space="preserve">în baza Hotărârii Guvernului </w:t>
      </w:r>
      <w:r w:rsidR="000561E9" w:rsidRPr="00956C33">
        <w:rPr>
          <w:rStyle w:val="tpa1"/>
          <w:rFonts w:ascii="Times New Roman" w:hAnsi="Times New Roman"/>
          <w:sz w:val="24"/>
          <w:szCs w:val="24"/>
          <w:lang w:val="ro-RO"/>
        </w:rPr>
        <w:t xml:space="preserve">nr. 445/2009 </w:t>
      </w:r>
      <w:r w:rsidR="000561E9" w:rsidRPr="00956C33">
        <w:rPr>
          <w:rStyle w:val="tpa1"/>
          <w:rFonts w:ascii="Times New Roman" w:hAnsi="Times New Roman"/>
          <w:sz w:val="24"/>
          <w:szCs w:val="24"/>
          <w:lang w:val="pt-BR"/>
        </w:rPr>
        <w:t>privind evaluarea impactului anumitor proiecte publice şi private asupra mediului</w:t>
      </w:r>
      <w:r w:rsidR="000561E9" w:rsidRPr="00956C33">
        <w:rPr>
          <w:rStyle w:val="tli1"/>
          <w:rFonts w:ascii="Times New Roman" w:hAnsi="Times New Roman"/>
          <w:sz w:val="24"/>
          <w:szCs w:val="24"/>
          <w:lang w:val="ro-RO"/>
        </w:rPr>
        <w:t xml:space="preserve"> şi a O.U.G. nr. 57/2007 </w:t>
      </w:r>
      <w:r w:rsidR="000561E9" w:rsidRPr="00956C33">
        <w:rPr>
          <w:rFonts w:ascii="Times New Roman" w:hAnsi="Times New Roman"/>
          <w:sz w:val="24"/>
          <w:szCs w:val="24"/>
          <w:lang w:val="ro-RO" w:eastAsia="ar-SA"/>
        </w:rPr>
        <w:t>privind regimul ariilor naturale protejate, conservarea habitatelor naturale, a florei şi faunei salbatice, cu modificările şi completările ulterioare,</w:t>
      </w:r>
    </w:p>
    <w:p w:rsidR="000561E9" w:rsidRPr="00956C33" w:rsidRDefault="000561E9" w:rsidP="000561E9">
      <w:pPr>
        <w:spacing w:after="0" w:line="240" w:lineRule="auto"/>
        <w:jc w:val="both"/>
        <w:rPr>
          <w:rFonts w:ascii="Times New Roman" w:hAnsi="Times New Roman"/>
          <w:sz w:val="24"/>
          <w:szCs w:val="24"/>
          <w:lang w:val="ro-RO"/>
        </w:rPr>
      </w:pPr>
      <w:r w:rsidRPr="00956C33">
        <w:rPr>
          <w:rStyle w:val="tpa1"/>
          <w:rFonts w:ascii="Times New Roman" w:hAnsi="Times New Roman"/>
          <w:sz w:val="24"/>
          <w:szCs w:val="24"/>
          <w:lang w:val="ro-RO"/>
        </w:rPr>
        <w:t xml:space="preserve">Agenţia pentru Protecţia Mediului Buzău </w:t>
      </w:r>
      <w:r w:rsidRPr="00956C33">
        <w:rPr>
          <w:rStyle w:val="tpa1"/>
          <w:rFonts w:ascii="Times New Roman" w:hAnsi="Times New Roman"/>
          <w:b/>
          <w:sz w:val="24"/>
          <w:szCs w:val="24"/>
          <w:lang w:val="ro-RO"/>
        </w:rPr>
        <w:t>decide</w:t>
      </w:r>
      <w:r w:rsidRPr="00956C33">
        <w:rPr>
          <w:rStyle w:val="tpa1"/>
          <w:rFonts w:ascii="Times New Roman" w:hAnsi="Times New Roman"/>
          <w:sz w:val="24"/>
          <w:szCs w:val="24"/>
          <w:lang w:val="ro-RO"/>
        </w:rPr>
        <w:t xml:space="preserve">, ca urmare a consultărilor desfăşurate în cadrul şedinţei CAT din data de </w:t>
      </w:r>
      <w:r w:rsidR="005074FC" w:rsidRPr="00956C33">
        <w:rPr>
          <w:rStyle w:val="tpa1"/>
          <w:rFonts w:ascii="Times New Roman" w:hAnsi="Times New Roman"/>
          <w:sz w:val="24"/>
          <w:szCs w:val="24"/>
          <w:lang w:val="ro-RO"/>
        </w:rPr>
        <w:t>13.01.2015</w:t>
      </w:r>
      <w:r w:rsidR="000A5A29" w:rsidRPr="00956C33">
        <w:rPr>
          <w:rStyle w:val="tpa1"/>
          <w:rFonts w:ascii="Times New Roman" w:hAnsi="Times New Roman"/>
          <w:sz w:val="24"/>
          <w:szCs w:val="24"/>
          <w:lang w:val="ro-RO"/>
        </w:rPr>
        <w:t xml:space="preserve"> </w:t>
      </w:r>
      <w:r w:rsidRPr="00956C33">
        <w:rPr>
          <w:rFonts w:ascii="Times New Roman" w:hAnsi="Times New Roman"/>
          <w:sz w:val="24"/>
          <w:szCs w:val="24"/>
          <w:lang w:val="ro-RO" w:eastAsia="ar-SA"/>
        </w:rPr>
        <w:t xml:space="preserve">că proiectul </w:t>
      </w:r>
      <w:r w:rsidRPr="00956C33">
        <w:rPr>
          <w:rFonts w:ascii="Times New Roman" w:hAnsi="Times New Roman"/>
          <w:lang w:val="ro-RO" w:eastAsia="ar-SA"/>
        </w:rPr>
        <w:t>,,</w:t>
      </w:r>
      <w:r w:rsidR="005074FC" w:rsidRPr="00956C33">
        <w:rPr>
          <w:rFonts w:ascii="Times New Roman" w:hAnsi="Times New Roman"/>
          <w:b/>
          <w:sz w:val="24"/>
          <w:szCs w:val="24"/>
          <w:lang w:val="ro-RO"/>
        </w:rPr>
        <w:t>Construire imobil locuinte colective si pentru profesiuni liberale, spatii comerciale si parcare subterana</w:t>
      </w:r>
      <w:r w:rsidRPr="00956C33">
        <w:rPr>
          <w:rFonts w:ascii="Times New Roman" w:hAnsi="Times New Roman"/>
          <w:sz w:val="24"/>
          <w:szCs w:val="24"/>
          <w:lang w:val="ro-RO"/>
        </w:rPr>
        <w:t xml:space="preserve">” </w:t>
      </w:r>
      <w:r w:rsidRPr="00956C33">
        <w:rPr>
          <w:rFonts w:ascii="Times New Roman" w:hAnsi="Times New Roman"/>
          <w:sz w:val="24"/>
          <w:szCs w:val="24"/>
          <w:lang w:val="ro-RO" w:eastAsia="ar-SA"/>
        </w:rPr>
        <w:t xml:space="preserve">propus a fi </w:t>
      </w:r>
      <w:r w:rsidRPr="00956C33">
        <w:rPr>
          <w:rFonts w:ascii="Times New Roman" w:hAnsi="Times New Roman"/>
          <w:sz w:val="24"/>
          <w:szCs w:val="24"/>
          <w:lang w:val="ro-RO"/>
        </w:rPr>
        <w:t xml:space="preserve">amplasat în </w:t>
      </w:r>
      <w:r w:rsidR="005074FC" w:rsidRPr="00956C33">
        <w:rPr>
          <w:rFonts w:ascii="Times New Roman" w:hAnsi="Times New Roman"/>
          <w:sz w:val="24"/>
          <w:szCs w:val="24"/>
          <w:lang w:val="ro-RO"/>
        </w:rPr>
        <w:t>Buzau, str. Crizantemelor, nr. 4-6</w:t>
      </w:r>
      <w:r w:rsidR="000A5A29" w:rsidRPr="00956C33">
        <w:rPr>
          <w:rFonts w:ascii="Times New Roman" w:hAnsi="Times New Roman"/>
          <w:sz w:val="24"/>
          <w:szCs w:val="24"/>
          <w:lang w:val="ro-RO"/>
        </w:rPr>
        <w:t>, judetul Buzau</w:t>
      </w:r>
    </w:p>
    <w:p w:rsidR="000561E9" w:rsidRPr="00956C33" w:rsidRDefault="000561E9" w:rsidP="000561E9">
      <w:pPr>
        <w:spacing w:after="0" w:line="240" w:lineRule="auto"/>
        <w:jc w:val="both"/>
        <w:rPr>
          <w:rStyle w:val="tpa1"/>
          <w:rFonts w:ascii="Times New Roman" w:hAnsi="Times New Roman"/>
          <w:b/>
          <w:color w:val="FF0000"/>
          <w:sz w:val="24"/>
          <w:szCs w:val="24"/>
          <w:lang w:val="ro-RO"/>
        </w:rPr>
      </w:pPr>
    </w:p>
    <w:p w:rsidR="000561E9" w:rsidRPr="00956C33" w:rsidRDefault="000561E9" w:rsidP="000561E9">
      <w:pPr>
        <w:spacing w:after="0" w:line="240" w:lineRule="auto"/>
        <w:jc w:val="both"/>
        <w:rPr>
          <w:rStyle w:val="tpa1"/>
          <w:rFonts w:ascii="Times New Roman" w:hAnsi="Times New Roman"/>
          <w:b/>
          <w:sz w:val="24"/>
          <w:szCs w:val="24"/>
          <w:lang w:val="ro-RO"/>
        </w:rPr>
      </w:pPr>
      <w:r w:rsidRPr="00956C33">
        <w:rPr>
          <w:rStyle w:val="tpa1"/>
          <w:rFonts w:ascii="Times New Roman" w:hAnsi="Times New Roman"/>
          <w:b/>
          <w:sz w:val="24"/>
          <w:szCs w:val="24"/>
          <w:lang w:val="ro-RO"/>
        </w:rPr>
        <w:t xml:space="preserve">      nu se supune evaluării impactului asupra mediului şi nu se supune evaluării adecvate, </w:t>
      </w:r>
    </w:p>
    <w:p w:rsidR="000561E9" w:rsidRPr="00956C33" w:rsidRDefault="000561E9" w:rsidP="000561E9">
      <w:pPr>
        <w:spacing w:after="0" w:line="240" w:lineRule="auto"/>
        <w:jc w:val="both"/>
        <w:rPr>
          <w:rStyle w:val="tpa1"/>
          <w:rFonts w:ascii="Times New Roman" w:hAnsi="Times New Roman"/>
          <w:b/>
          <w:color w:val="FF0000"/>
          <w:sz w:val="24"/>
          <w:szCs w:val="24"/>
          <w:lang w:val="ro-RO"/>
        </w:rPr>
      </w:pPr>
    </w:p>
    <w:p w:rsidR="000561E9" w:rsidRPr="00956C33" w:rsidRDefault="000561E9" w:rsidP="000561E9">
      <w:pPr>
        <w:spacing w:after="0" w:line="240" w:lineRule="auto"/>
        <w:jc w:val="both"/>
        <w:rPr>
          <w:rStyle w:val="tpa1"/>
          <w:rFonts w:ascii="Times New Roman" w:hAnsi="Times New Roman"/>
          <w:b/>
          <w:sz w:val="24"/>
          <w:szCs w:val="24"/>
          <w:lang w:val="ro-RO"/>
        </w:rPr>
      </w:pPr>
      <w:r w:rsidRPr="00956C33">
        <w:rPr>
          <w:rFonts w:ascii="Times New Roman" w:hAnsi="Times New Roman"/>
          <w:b/>
          <w:iCs/>
          <w:sz w:val="24"/>
          <w:lang w:val="ro-RO"/>
        </w:rPr>
        <w:t>cu obligativitatea la finalizarea investitiei să solicitaţi şi să obtineţi autorizaţie de mediu, potrivit prevederilor legale în vigoare</w:t>
      </w:r>
      <w:r w:rsidRPr="00956C33">
        <w:rPr>
          <w:rStyle w:val="tpa1"/>
          <w:rFonts w:ascii="Times New Roman" w:hAnsi="Times New Roman"/>
          <w:bCs/>
          <w:sz w:val="24"/>
          <w:szCs w:val="24"/>
          <w:lang w:val="ro-RO"/>
        </w:rPr>
        <w:t>.</w:t>
      </w:r>
      <w:r w:rsidRPr="00956C33">
        <w:rPr>
          <w:rStyle w:val="tpa1"/>
          <w:rFonts w:ascii="Times New Roman" w:hAnsi="Times New Roman"/>
          <w:b/>
          <w:sz w:val="24"/>
          <w:szCs w:val="24"/>
          <w:lang w:val="ro-RO"/>
        </w:rPr>
        <w:t xml:space="preserve"> </w:t>
      </w:r>
    </w:p>
    <w:p w:rsidR="000561E9" w:rsidRPr="00956C33" w:rsidRDefault="000561E9" w:rsidP="000561E9">
      <w:pPr>
        <w:pStyle w:val="1"/>
        <w:rPr>
          <w:rStyle w:val="tpa1"/>
          <w:rFonts w:eastAsia="Calibri"/>
          <w:lang w:val="ro-RO" w:eastAsia="en-US"/>
        </w:rPr>
      </w:pPr>
    </w:p>
    <w:p w:rsidR="000561E9" w:rsidRPr="00956C33" w:rsidRDefault="000561E9" w:rsidP="000561E9">
      <w:pPr>
        <w:pStyle w:val="1"/>
        <w:spacing w:after="120"/>
        <w:jc w:val="both"/>
        <w:rPr>
          <w:rStyle w:val="tpa1"/>
          <w:rFonts w:eastAsia="Calibri"/>
          <w:b/>
          <w:lang w:val="ro-RO" w:eastAsia="en-US"/>
        </w:rPr>
      </w:pPr>
      <w:r w:rsidRPr="00956C33">
        <w:rPr>
          <w:rStyle w:val="tpa1"/>
          <w:rFonts w:eastAsia="Calibri"/>
          <w:b/>
          <w:lang w:val="ro-RO" w:eastAsia="en-US"/>
        </w:rPr>
        <w:t>Justificarea prezentei decizii:</w:t>
      </w:r>
    </w:p>
    <w:p w:rsidR="000561E9" w:rsidRPr="00956C33" w:rsidRDefault="000561E9" w:rsidP="000561E9">
      <w:pPr>
        <w:spacing w:after="0" w:line="240" w:lineRule="auto"/>
        <w:jc w:val="both"/>
        <w:rPr>
          <w:rStyle w:val="tpa1"/>
          <w:rFonts w:ascii="Times New Roman" w:hAnsi="Times New Roman"/>
          <w:b/>
          <w:sz w:val="24"/>
          <w:szCs w:val="24"/>
          <w:lang w:val="ro-RO"/>
        </w:rPr>
      </w:pPr>
      <w:r w:rsidRPr="00956C33">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0561E9" w:rsidRPr="00956C33" w:rsidRDefault="000561E9" w:rsidP="000561E9">
      <w:pPr>
        <w:pStyle w:val="1"/>
        <w:spacing w:after="120"/>
        <w:jc w:val="both"/>
        <w:rPr>
          <w:rFonts w:eastAsia="Calibri"/>
          <w:lang w:val="ro-RO" w:eastAsia="en-US"/>
        </w:rPr>
      </w:pPr>
      <w:r w:rsidRPr="00956C33">
        <w:rPr>
          <w:rStyle w:val="tpa1"/>
          <w:rFonts w:eastAsia="Calibri"/>
          <w:lang w:val="ro-RO" w:eastAsia="en-US"/>
        </w:rPr>
        <w:t>a) proiectul se încadrează în prevederile H.G. nr. 445/2009, Anexa nr. 2, pct. 1</w:t>
      </w:r>
      <w:r w:rsidR="005074FC" w:rsidRPr="00956C33">
        <w:rPr>
          <w:rStyle w:val="tpa1"/>
          <w:rFonts w:eastAsia="Calibri"/>
          <w:lang w:val="ro-RO" w:eastAsia="en-US"/>
        </w:rPr>
        <w:t>0</w:t>
      </w:r>
      <w:r w:rsidRPr="00956C33">
        <w:rPr>
          <w:rStyle w:val="tpa1"/>
          <w:rFonts w:eastAsia="Calibri"/>
          <w:lang w:val="ro-RO" w:eastAsia="en-US"/>
        </w:rPr>
        <w:t xml:space="preserve">, lit. </w:t>
      </w:r>
      <w:r w:rsidR="005074FC" w:rsidRPr="00956C33">
        <w:rPr>
          <w:rStyle w:val="tpa1"/>
          <w:rFonts w:eastAsia="Calibri"/>
          <w:lang w:val="ro-RO" w:eastAsia="en-US"/>
        </w:rPr>
        <w:t>b</w:t>
      </w:r>
      <w:r w:rsidRPr="00956C33">
        <w:rPr>
          <w:rStyle w:val="tpa1"/>
          <w:rFonts w:eastAsia="Calibri"/>
          <w:lang w:val="ro-RO" w:eastAsia="en-US"/>
        </w:rPr>
        <w:t>;</w:t>
      </w:r>
    </w:p>
    <w:p w:rsidR="000561E9" w:rsidRPr="00956C33" w:rsidRDefault="000561E9" w:rsidP="006E500B">
      <w:pPr>
        <w:spacing w:after="0" w:line="240" w:lineRule="auto"/>
        <w:jc w:val="both"/>
        <w:rPr>
          <w:rStyle w:val="tpa1"/>
          <w:rFonts w:ascii="Times New Roman" w:hAnsi="Times New Roman"/>
          <w:b/>
          <w:sz w:val="24"/>
          <w:szCs w:val="24"/>
          <w:lang w:val="ro-RO"/>
        </w:rPr>
      </w:pPr>
      <w:r w:rsidRPr="00956C33">
        <w:rPr>
          <w:rStyle w:val="tpa1"/>
          <w:rFonts w:ascii="Times New Roman" w:hAnsi="Times New Roman"/>
          <w:b/>
          <w:lang w:val="ro-RO"/>
        </w:rPr>
        <w:t>1</w:t>
      </w:r>
      <w:r w:rsidRPr="00956C33">
        <w:rPr>
          <w:rStyle w:val="tpa1"/>
          <w:rFonts w:ascii="Times New Roman" w:hAnsi="Times New Roman"/>
          <w:b/>
          <w:sz w:val="24"/>
          <w:szCs w:val="24"/>
          <w:lang w:val="ro-RO"/>
        </w:rPr>
        <w:t>. Caracteristicile proiectului:</w:t>
      </w:r>
    </w:p>
    <w:p w:rsidR="005074FC" w:rsidRPr="00956C33" w:rsidRDefault="000561E9" w:rsidP="005074FC">
      <w:pPr>
        <w:spacing w:after="0" w:line="240" w:lineRule="auto"/>
        <w:jc w:val="both"/>
        <w:rPr>
          <w:rStyle w:val="tpa1"/>
          <w:rFonts w:ascii="Times New Roman" w:hAnsi="Times New Roman"/>
          <w:sz w:val="24"/>
          <w:szCs w:val="24"/>
        </w:rPr>
      </w:pPr>
      <w:r w:rsidRPr="00956C33">
        <w:rPr>
          <w:rStyle w:val="tpa1"/>
          <w:rFonts w:ascii="Times New Roman" w:hAnsi="Times New Roman"/>
          <w:sz w:val="24"/>
          <w:szCs w:val="24"/>
          <w:lang w:val="ro-RO"/>
        </w:rPr>
        <w:t>a) mărimea</w:t>
      </w:r>
      <w:r w:rsidR="005074FC" w:rsidRPr="00956C33">
        <w:rPr>
          <w:rStyle w:val="tpa1"/>
          <w:rFonts w:ascii="Times New Roman" w:hAnsi="Times New Roman"/>
          <w:sz w:val="24"/>
          <w:szCs w:val="24"/>
          <w:lang w:val="ro-RO"/>
        </w:rPr>
        <w:t xml:space="preserve"> proiectului: proiectul propune construirea  unei  constructii cu functiune complex</w:t>
      </w:r>
      <w:r w:rsidR="00F92CA1" w:rsidRPr="00956C33">
        <w:rPr>
          <w:rStyle w:val="tpa1"/>
          <w:rFonts w:ascii="Times New Roman" w:hAnsi="Times New Roman"/>
          <w:sz w:val="24"/>
          <w:szCs w:val="24"/>
          <w:lang w:val="ro-RO"/>
        </w:rPr>
        <w:t>ă</w:t>
      </w:r>
      <w:r w:rsidR="005074FC" w:rsidRPr="00956C33">
        <w:rPr>
          <w:rStyle w:val="tpa1"/>
          <w:rFonts w:ascii="Times New Roman" w:hAnsi="Times New Roman"/>
          <w:sz w:val="24"/>
          <w:szCs w:val="24"/>
          <w:lang w:val="ro-RO"/>
        </w:rPr>
        <w:t>: loc</w:t>
      </w:r>
      <w:r w:rsidR="00A85F02" w:rsidRPr="00956C33">
        <w:rPr>
          <w:rStyle w:val="tpa1"/>
          <w:rFonts w:ascii="Times New Roman" w:hAnsi="Times New Roman"/>
          <w:sz w:val="24"/>
          <w:szCs w:val="24"/>
          <w:lang w:val="ro-RO"/>
        </w:rPr>
        <w:t>uinţe, comerţ</w:t>
      </w:r>
      <w:r w:rsidR="005074FC" w:rsidRPr="00956C33">
        <w:rPr>
          <w:rStyle w:val="tpa1"/>
          <w:rFonts w:ascii="Times New Roman" w:hAnsi="Times New Roman"/>
          <w:sz w:val="24"/>
          <w:szCs w:val="24"/>
          <w:lang w:val="ro-RO"/>
        </w:rPr>
        <w:t>, parcare autovehicule</w:t>
      </w:r>
      <w:r w:rsidR="00A85F02" w:rsidRPr="00956C33">
        <w:rPr>
          <w:rStyle w:val="tpa1"/>
          <w:rFonts w:ascii="Times New Roman" w:hAnsi="Times New Roman"/>
          <w:sz w:val="24"/>
          <w:szCs w:val="24"/>
          <w:lang w:val="ro-RO"/>
        </w:rPr>
        <w:t>.</w:t>
      </w:r>
      <w:r w:rsidR="005074FC" w:rsidRPr="00956C33">
        <w:rPr>
          <w:rStyle w:val="tpa1"/>
          <w:rFonts w:ascii="Times New Roman" w:hAnsi="Times New Roman"/>
          <w:sz w:val="24"/>
          <w:szCs w:val="24"/>
          <w:lang w:val="ro-RO"/>
        </w:rPr>
        <w:t xml:space="preserve">  </w:t>
      </w:r>
    </w:p>
    <w:p w:rsidR="005074FC" w:rsidRPr="00956C33" w:rsidRDefault="00A85F02" w:rsidP="00F92CA1">
      <w:pPr>
        <w:spacing w:after="0" w:line="240" w:lineRule="auto"/>
        <w:ind w:firstLine="357"/>
        <w:jc w:val="both"/>
        <w:rPr>
          <w:rFonts w:ascii="Times New Roman" w:hAnsi="Times New Roman"/>
          <w:sz w:val="24"/>
          <w:szCs w:val="24"/>
          <w:lang w:val="it-IT"/>
        </w:rPr>
      </w:pPr>
      <w:r w:rsidRPr="00956C33">
        <w:rPr>
          <w:rFonts w:ascii="Times New Roman" w:hAnsi="Times New Roman"/>
          <w:sz w:val="24"/>
          <w:szCs w:val="24"/>
          <w:lang w:val="pt-BR"/>
        </w:rPr>
        <w:t>Terenul este  situat în zona centrală</w:t>
      </w:r>
      <w:r w:rsidR="005074FC" w:rsidRPr="00956C33">
        <w:rPr>
          <w:rFonts w:ascii="Times New Roman" w:hAnsi="Times New Roman"/>
          <w:sz w:val="24"/>
          <w:szCs w:val="24"/>
          <w:lang w:val="pt-BR"/>
        </w:rPr>
        <w:t xml:space="preserve"> a municipiului, la intersectia Str. Tudor Vladimirescu (deschidere aproximativ 36,0 m ) </w:t>
      </w:r>
      <w:r w:rsidRPr="00956C33">
        <w:rPr>
          <w:rFonts w:ascii="Times New Roman" w:hAnsi="Times New Roman"/>
          <w:sz w:val="24"/>
          <w:szCs w:val="24"/>
          <w:lang w:val="pt-BR"/>
        </w:rPr>
        <w:t>ş</w:t>
      </w:r>
      <w:r w:rsidR="005074FC" w:rsidRPr="00956C33">
        <w:rPr>
          <w:rFonts w:ascii="Times New Roman" w:hAnsi="Times New Roman"/>
          <w:sz w:val="24"/>
          <w:szCs w:val="24"/>
          <w:lang w:val="pt-BR"/>
        </w:rPr>
        <w:t>i Str. Crizantemelor (</w:t>
      </w:r>
      <w:r w:rsidRPr="00956C33">
        <w:rPr>
          <w:rFonts w:ascii="Times New Roman" w:hAnsi="Times New Roman"/>
          <w:sz w:val="24"/>
          <w:szCs w:val="24"/>
          <w:lang w:val="pt-BR"/>
        </w:rPr>
        <w:t>deschidere aproximativ 31,0 m)</w:t>
      </w:r>
      <w:r w:rsidR="005074FC" w:rsidRPr="00956C33">
        <w:rPr>
          <w:rFonts w:ascii="Times New Roman" w:hAnsi="Times New Roman"/>
          <w:sz w:val="24"/>
          <w:szCs w:val="24"/>
          <w:lang w:val="pt-BR"/>
        </w:rPr>
        <w:t>.</w:t>
      </w:r>
      <w:r w:rsidR="005074FC" w:rsidRPr="00956C33">
        <w:rPr>
          <w:rFonts w:ascii="Times New Roman" w:hAnsi="Times New Roman"/>
          <w:sz w:val="24"/>
          <w:szCs w:val="24"/>
          <w:lang w:val="it-IT"/>
        </w:rPr>
        <w:t xml:space="preserve"> </w:t>
      </w:r>
    </w:p>
    <w:p w:rsidR="005074FC" w:rsidRPr="00956C33" w:rsidRDefault="00A85F02" w:rsidP="00A85F02">
      <w:pPr>
        <w:widowControl w:val="0"/>
        <w:autoSpaceDE w:val="0"/>
        <w:autoSpaceDN w:val="0"/>
        <w:adjustRightInd w:val="0"/>
        <w:spacing w:after="0" w:line="240" w:lineRule="auto"/>
        <w:ind w:right="6"/>
        <w:jc w:val="both"/>
        <w:rPr>
          <w:rFonts w:ascii="Times New Roman" w:hAnsi="Times New Roman"/>
          <w:sz w:val="24"/>
          <w:szCs w:val="24"/>
          <w:lang w:val="it-IT"/>
        </w:rPr>
      </w:pPr>
      <w:r w:rsidRPr="00956C33">
        <w:rPr>
          <w:rFonts w:ascii="Times New Roman" w:hAnsi="Times New Roman"/>
          <w:sz w:val="24"/>
          <w:szCs w:val="24"/>
          <w:lang w:val="it-IT"/>
        </w:rPr>
        <w:t xml:space="preserve">Vecinătăţile terenului </w:t>
      </w:r>
      <w:r w:rsidR="005074FC" w:rsidRPr="00956C33">
        <w:rPr>
          <w:rFonts w:ascii="Times New Roman" w:hAnsi="Times New Roman"/>
          <w:sz w:val="24"/>
          <w:szCs w:val="24"/>
          <w:lang w:val="it-IT"/>
        </w:rPr>
        <w:t>sunt urm</w:t>
      </w:r>
      <w:r w:rsidRPr="00956C33">
        <w:rPr>
          <w:rFonts w:ascii="Times New Roman" w:hAnsi="Times New Roman"/>
          <w:sz w:val="24"/>
          <w:szCs w:val="24"/>
          <w:lang w:val="it-IT"/>
        </w:rPr>
        <w:t>ătoarele</w:t>
      </w:r>
      <w:r w:rsidR="005074FC" w:rsidRPr="00956C33">
        <w:rPr>
          <w:rFonts w:ascii="Times New Roman" w:hAnsi="Times New Roman"/>
          <w:sz w:val="24"/>
          <w:szCs w:val="24"/>
          <w:lang w:val="it-IT"/>
        </w:rPr>
        <w:t>:</w:t>
      </w:r>
      <w:r w:rsidRPr="00956C33">
        <w:rPr>
          <w:rFonts w:ascii="Times New Roman" w:hAnsi="Times New Roman"/>
          <w:sz w:val="24"/>
          <w:szCs w:val="24"/>
          <w:lang w:val="it-IT"/>
        </w:rPr>
        <w:t xml:space="preserve"> N – proprietate Episcopia Buzăului şi Vrancei, S – str. Crizantemelor, E – str. Tudor Vladimirescu, V – clădire proprietate privată.</w:t>
      </w:r>
    </w:p>
    <w:p w:rsidR="005074FC" w:rsidRPr="00956C33" w:rsidRDefault="00A85F02" w:rsidP="00A85F02">
      <w:pPr>
        <w:spacing w:after="0" w:line="240" w:lineRule="auto"/>
        <w:jc w:val="both"/>
        <w:rPr>
          <w:rFonts w:ascii="Times New Roman" w:hAnsi="Times New Roman"/>
          <w:sz w:val="24"/>
          <w:szCs w:val="24"/>
          <w:lang w:val="it-IT"/>
        </w:rPr>
      </w:pPr>
      <w:r w:rsidRPr="00956C33">
        <w:rPr>
          <w:rFonts w:ascii="Times New Roman" w:hAnsi="Times New Roman"/>
          <w:sz w:val="24"/>
          <w:szCs w:val="24"/>
          <w:lang w:val="it-IT"/>
        </w:rPr>
        <w:t>Terenul se af</w:t>
      </w:r>
      <w:r w:rsidR="006742EB">
        <w:rPr>
          <w:rFonts w:ascii="Times New Roman" w:hAnsi="Times New Roman"/>
          <w:sz w:val="24"/>
          <w:szCs w:val="24"/>
          <w:lang w:val="it-IT"/>
        </w:rPr>
        <w:t>l</w:t>
      </w:r>
      <w:r w:rsidRPr="00956C33">
        <w:rPr>
          <w:rFonts w:ascii="Times New Roman" w:hAnsi="Times New Roman"/>
          <w:sz w:val="24"/>
          <w:szCs w:val="24"/>
          <w:lang w:val="it-IT"/>
        </w:rPr>
        <w:t xml:space="preserve">ă în UTR 3, Zona M, Subzona M1 mixtă cu locuinţe individuale şi cuplate mici cu maxim P+2 nivele. </w:t>
      </w:r>
      <w:r w:rsidR="005074FC" w:rsidRPr="00956C33">
        <w:rPr>
          <w:rFonts w:ascii="Times New Roman" w:hAnsi="Times New Roman"/>
          <w:sz w:val="24"/>
          <w:szCs w:val="24"/>
          <w:lang w:val="it-IT"/>
        </w:rPr>
        <w:t>Categoria de folosin</w:t>
      </w:r>
      <w:r w:rsidRPr="00956C33">
        <w:rPr>
          <w:rFonts w:ascii="Times New Roman" w:hAnsi="Times New Roman"/>
          <w:sz w:val="24"/>
          <w:szCs w:val="24"/>
          <w:lang w:val="it-IT"/>
        </w:rPr>
        <w:t>ţă</w:t>
      </w:r>
      <w:r w:rsidR="005074FC" w:rsidRPr="00956C33">
        <w:rPr>
          <w:rFonts w:ascii="Times New Roman" w:hAnsi="Times New Roman"/>
          <w:sz w:val="24"/>
          <w:szCs w:val="24"/>
          <w:lang w:val="it-IT"/>
        </w:rPr>
        <w:t xml:space="preserve"> a terenului este cur</w:t>
      </w:r>
      <w:r w:rsidRPr="00956C33">
        <w:rPr>
          <w:rFonts w:ascii="Times New Roman" w:hAnsi="Times New Roman"/>
          <w:sz w:val="24"/>
          <w:szCs w:val="24"/>
          <w:lang w:val="it-IT"/>
        </w:rPr>
        <w:t>ţ</w:t>
      </w:r>
      <w:r w:rsidR="005074FC" w:rsidRPr="00956C33">
        <w:rPr>
          <w:rFonts w:ascii="Times New Roman" w:hAnsi="Times New Roman"/>
          <w:sz w:val="24"/>
          <w:szCs w:val="24"/>
          <w:lang w:val="it-IT"/>
        </w:rPr>
        <w:t>i construc</w:t>
      </w:r>
      <w:r w:rsidRPr="00956C33">
        <w:rPr>
          <w:rFonts w:ascii="Times New Roman" w:hAnsi="Times New Roman"/>
          <w:sz w:val="24"/>
          <w:szCs w:val="24"/>
          <w:lang w:val="it-IT"/>
        </w:rPr>
        <w:t>ţii</w:t>
      </w:r>
      <w:r w:rsidR="005074FC" w:rsidRPr="00956C33">
        <w:rPr>
          <w:rFonts w:ascii="Times New Roman" w:hAnsi="Times New Roman"/>
          <w:sz w:val="24"/>
          <w:szCs w:val="24"/>
          <w:lang w:val="it-IT"/>
        </w:rPr>
        <w:t>.</w:t>
      </w:r>
    </w:p>
    <w:p w:rsidR="005074FC" w:rsidRPr="00956C33" w:rsidRDefault="00A85F02" w:rsidP="00F92CA1">
      <w:pPr>
        <w:widowControl w:val="0"/>
        <w:autoSpaceDE w:val="0"/>
        <w:autoSpaceDN w:val="0"/>
        <w:adjustRightInd w:val="0"/>
        <w:spacing w:after="0" w:line="240" w:lineRule="auto"/>
        <w:ind w:right="3"/>
        <w:jc w:val="both"/>
        <w:rPr>
          <w:rFonts w:ascii="Times New Roman" w:hAnsi="Times New Roman"/>
          <w:sz w:val="24"/>
          <w:szCs w:val="24"/>
        </w:rPr>
      </w:pPr>
      <w:proofErr w:type="spellStart"/>
      <w:r w:rsidRPr="00956C33">
        <w:rPr>
          <w:rFonts w:ascii="Times New Roman" w:hAnsi="Times New Roman"/>
          <w:sz w:val="24"/>
          <w:szCs w:val="24"/>
          <w:lang w:val="fr-FR"/>
        </w:rPr>
        <w:t>Terenul</w:t>
      </w:r>
      <w:proofErr w:type="spellEnd"/>
      <w:r w:rsidRPr="00956C33">
        <w:rPr>
          <w:rFonts w:ascii="Times New Roman" w:hAnsi="Times New Roman"/>
          <w:sz w:val="24"/>
          <w:szCs w:val="24"/>
          <w:lang w:val="fr-FR"/>
        </w:rPr>
        <w:t xml:space="preserve"> este </w:t>
      </w:r>
      <w:proofErr w:type="spellStart"/>
      <w:r w:rsidRPr="00956C33">
        <w:rPr>
          <w:rFonts w:ascii="Times New Roman" w:hAnsi="Times New Roman"/>
          <w:sz w:val="24"/>
          <w:szCs w:val="24"/>
          <w:lang w:val="fr-FR"/>
        </w:rPr>
        <w:t>parţial</w:t>
      </w:r>
      <w:proofErr w:type="spellEnd"/>
      <w:r w:rsidRPr="00956C33">
        <w:rPr>
          <w:rFonts w:ascii="Times New Roman" w:hAnsi="Times New Roman"/>
          <w:sz w:val="24"/>
          <w:szCs w:val="24"/>
          <w:lang w:val="fr-FR"/>
        </w:rPr>
        <w:t xml:space="preserve"> </w:t>
      </w:r>
      <w:proofErr w:type="spellStart"/>
      <w:r w:rsidRPr="00956C33">
        <w:rPr>
          <w:rFonts w:ascii="Times New Roman" w:hAnsi="Times New Roman"/>
          <w:sz w:val="24"/>
          <w:szCs w:val="24"/>
          <w:lang w:val="fr-FR"/>
        </w:rPr>
        <w:t>ocupat</w:t>
      </w:r>
      <w:proofErr w:type="spellEnd"/>
      <w:r w:rsidRPr="00956C33">
        <w:rPr>
          <w:rFonts w:ascii="Times New Roman" w:hAnsi="Times New Roman"/>
          <w:sz w:val="24"/>
          <w:szCs w:val="24"/>
          <w:lang w:val="fr-FR"/>
        </w:rPr>
        <w:t xml:space="preserve"> de o </w:t>
      </w:r>
      <w:proofErr w:type="spellStart"/>
      <w:r w:rsidRPr="00956C33">
        <w:rPr>
          <w:rFonts w:ascii="Times New Roman" w:hAnsi="Times New Roman"/>
          <w:sz w:val="24"/>
          <w:szCs w:val="24"/>
          <w:lang w:val="fr-FR"/>
        </w:rPr>
        <w:t>cladire</w:t>
      </w:r>
      <w:proofErr w:type="spellEnd"/>
      <w:r w:rsidRPr="00956C33">
        <w:rPr>
          <w:rFonts w:ascii="Times New Roman" w:hAnsi="Times New Roman"/>
          <w:sz w:val="24"/>
          <w:szCs w:val="24"/>
          <w:lang w:val="fr-FR"/>
        </w:rPr>
        <w:t xml:space="preserve"> </w:t>
      </w:r>
      <w:proofErr w:type="spellStart"/>
      <w:r w:rsidRPr="00956C33">
        <w:rPr>
          <w:rFonts w:ascii="Times New Roman" w:hAnsi="Times New Roman"/>
          <w:sz w:val="24"/>
          <w:szCs w:val="24"/>
          <w:lang w:val="fr-FR"/>
        </w:rPr>
        <w:t>cu</w:t>
      </w:r>
      <w:proofErr w:type="spellEnd"/>
      <w:r w:rsidRPr="00956C33">
        <w:rPr>
          <w:rFonts w:ascii="Times New Roman" w:hAnsi="Times New Roman"/>
          <w:sz w:val="24"/>
          <w:szCs w:val="24"/>
          <w:lang w:val="fr-FR"/>
        </w:rPr>
        <w:t xml:space="preserve"> </w:t>
      </w:r>
      <w:proofErr w:type="spellStart"/>
      <w:r w:rsidRPr="00956C33">
        <w:rPr>
          <w:rFonts w:ascii="Times New Roman" w:hAnsi="Times New Roman"/>
          <w:sz w:val="24"/>
          <w:szCs w:val="24"/>
          <w:lang w:val="fr-FR"/>
        </w:rPr>
        <w:t>funcţ</w:t>
      </w:r>
      <w:r w:rsidR="005074FC" w:rsidRPr="00956C33">
        <w:rPr>
          <w:rFonts w:ascii="Times New Roman" w:hAnsi="Times New Roman"/>
          <w:sz w:val="24"/>
          <w:szCs w:val="24"/>
          <w:lang w:val="fr-FR"/>
        </w:rPr>
        <w:t>iune</w:t>
      </w:r>
      <w:proofErr w:type="spellEnd"/>
      <w:r w:rsidR="005074FC" w:rsidRPr="00956C33">
        <w:rPr>
          <w:rFonts w:ascii="Times New Roman" w:hAnsi="Times New Roman"/>
          <w:sz w:val="24"/>
          <w:szCs w:val="24"/>
          <w:lang w:val="fr-FR"/>
        </w:rPr>
        <w:t xml:space="preserve"> de </w:t>
      </w:r>
      <w:proofErr w:type="spellStart"/>
      <w:r w:rsidR="005074FC" w:rsidRPr="00956C33">
        <w:rPr>
          <w:rFonts w:ascii="Times New Roman" w:hAnsi="Times New Roman"/>
          <w:sz w:val="24"/>
          <w:szCs w:val="24"/>
          <w:lang w:val="fr-FR"/>
        </w:rPr>
        <w:t>locuin</w:t>
      </w:r>
      <w:r w:rsidRPr="00956C33">
        <w:rPr>
          <w:rFonts w:ascii="Times New Roman" w:hAnsi="Times New Roman"/>
          <w:sz w:val="24"/>
          <w:szCs w:val="24"/>
          <w:lang w:val="fr-FR"/>
        </w:rPr>
        <w:t>ţă</w:t>
      </w:r>
      <w:proofErr w:type="spellEnd"/>
      <w:r w:rsidRPr="00956C33">
        <w:rPr>
          <w:rFonts w:ascii="Times New Roman" w:hAnsi="Times New Roman"/>
          <w:sz w:val="24"/>
          <w:szCs w:val="24"/>
          <w:lang w:val="fr-FR"/>
        </w:rPr>
        <w:t xml:space="preserve"> </w:t>
      </w:r>
      <w:proofErr w:type="spellStart"/>
      <w:r w:rsidRPr="00956C33">
        <w:rPr>
          <w:rFonts w:ascii="Times New Roman" w:hAnsi="Times New Roman"/>
          <w:sz w:val="24"/>
          <w:szCs w:val="24"/>
          <w:lang w:val="fr-FR"/>
        </w:rPr>
        <w:t>veche</w:t>
      </w:r>
      <w:proofErr w:type="spellEnd"/>
      <w:r w:rsidRPr="00956C33">
        <w:rPr>
          <w:rFonts w:ascii="Times New Roman" w:hAnsi="Times New Roman"/>
          <w:sz w:val="24"/>
          <w:szCs w:val="24"/>
          <w:lang w:val="fr-FR"/>
        </w:rPr>
        <w:t xml:space="preserve"> </w:t>
      </w:r>
      <w:proofErr w:type="spellStart"/>
      <w:r w:rsidRPr="00956C33">
        <w:rPr>
          <w:rFonts w:ascii="Times New Roman" w:hAnsi="Times New Roman"/>
          <w:sz w:val="24"/>
          <w:szCs w:val="24"/>
          <w:lang w:val="fr-FR"/>
        </w:rPr>
        <w:t>cu</w:t>
      </w:r>
      <w:proofErr w:type="spellEnd"/>
      <w:r w:rsidRPr="00956C33">
        <w:rPr>
          <w:rFonts w:ascii="Times New Roman" w:hAnsi="Times New Roman"/>
          <w:sz w:val="24"/>
          <w:szCs w:val="24"/>
          <w:lang w:val="fr-FR"/>
        </w:rPr>
        <w:t xml:space="preserve"> </w:t>
      </w:r>
      <w:r w:rsidRPr="00956C33">
        <w:rPr>
          <w:rFonts w:ascii="Times New Roman" w:hAnsi="Times New Roman"/>
          <w:sz w:val="24"/>
          <w:szCs w:val="24"/>
          <w:lang w:val="pt-BR"/>
        </w:rPr>
        <w:t>regim de î</w:t>
      </w:r>
      <w:r w:rsidR="005074FC" w:rsidRPr="00956C33">
        <w:rPr>
          <w:rFonts w:ascii="Times New Roman" w:hAnsi="Times New Roman"/>
          <w:sz w:val="24"/>
          <w:szCs w:val="24"/>
          <w:lang w:val="pt-BR"/>
        </w:rPr>
        <w:t>n</w:t>
      </w:r>
      <w:r w:rsidRPr="00956C33">
        <w:rPr>
          <w:rFonts w:ascii="Times New Roman" w:hAnsi="Times New Roman"/>
          <w:sz w:val="24"/>
          <w:szCs w:val="24"/>
          <w:lang w:val="pt-BR"/>
        </w:rPr>
        <w:t>ă</w:t>
      </w:r>
      <w:r w:rsidR="005074FC" w:rsidRPr="00956C33">
        <w:rPr>
          <w:rFonts w:ascii="Times New Roman" w:hAnsi="Times New Roman"/>
          <w:sz w:val="24"/>
          <w:szCs w:val="24"/>
          <w:lang w:val="pt-BR"/>
        </w:rPr>
        <w:t>l</w:t>
      </w:r>
      <w:r w:rsidRPr="00956C33">
        <w:rPr>
          <w:rFonts w:ascii="Times New Roman" w:hAnsi="Times New Roman"/>
          <w:sz w:val="24"/>
          <w:szCs w:val="24"/>
          <w:lang w:val="pt-BR"/>
        </w:rPr>
        <w:t xml:space="preserve">ţime </w:t>
      </w:r>
      <w:r w:rsidR="005074FC" w:rsidRPr="00956C33">
        <w:rPr>
          <w:rFonts w:ascii="Times New Roman" w:hAnsi="Times New Roman"/>
          <w:sz w:val="24"/>
          <w:szCs w:val="24"/>
          <w:lang w:val="pt-BR"/>
        </w:rPr>
        <w:t xml:space="preserve">parter </w:t>
      </w:r>
      <w:r w:rsidRPr="00956C33">
        <w:rPr>
          <w:rFonts w:ascii="Times New Roman" w:hAnsi="Times New Roman"/>
          <w:sz w:val="24"/>
          <w:szCs w:val="24"/>
          <w:lang w:val="pt-BR"/>
        </w:rPr>
        <w:t>ş</w:t>
      </w:r>
      <w:r w:rsidR="005074FC" w:rsidRPr="00956C33">
        <w:rPr>
          <w:rFonts w:ascii="Times New Roman" w:hAnsi="Times New Roman"/>
          <w:sz w:val="24"/>
          <w:szCs w:val="24"/>
          <w:lang w:val="pt-BR"/>
        </w:rPr>
        <w:t>i etaj</w:t>
      </w:r>
      <w:r w:rsidR="00F92CA1" w:rsidRPr="00956C33">
        <w:rPr>
          <w:rFonts w:ascii="Times New Roman" w:hAnsi="Times New Roman"/>
          <w:sz w:val="24"/>
          <w:szCs w:val="24"/>
          <w:lang w:val="pt-BR"/>
        </w:rPr>
        <w:t xml:space="preserve"> cu </w:t>
      </w:r>
      <w:r w:rsidR="005074FC" w:rsidRPr="00956C33">
        <w:rPr>
          <w:rFonts w:ascii="Times New Roman" w:hAnsi="Times New Roman"/>
          <w:sz w:val="24"/>
          <w:szCs w:val="24"/>
          <w:lang w:val="pt-BR"/>
        </w:rPr>
        <w:t>urm</w:t>
      </w:r>
      <w:r w:rsidRPr="00956C33">
        <w:rPr>
          <w:rFonts w:ascii="Times New Roman" w:hAnsi="Times New Roman"/>
          <w:sz w:val="24"/>
          <w:szCs w:val="24"/>
          <w:lang w:val="pt-BR"/>
        </w:rPr>
        <w:t>ă</w:t>
      </w:r>
      <w:r w:rsidR="005074FC" w:rsidRPr="00956C33">
        <w:rPr>
          <w:rFonts w:ascii="Times New Roman" w:hAnsi="Times New Roman"/>
          <w:sz w:val="24"/>
          <w:szCs w:val="24"/>
          <w:lang w:val="pt-BR"/>
        </w:rPr>
        <w:t>t</w:t>
      </w:r>
      <w:r w:rsidRPr="00956C33">
        <w:rPr>
          <w:rFonts w:ascii="Times New Roman" w:hAnsi="Times New Roman"/>
          <w:sz w:val="24"/>
          <w:szCs w:val="24"/>
          <w:lang w:val="pt-BR"/>
        </w:rPr>
        <w:t>oarele</w:t>
      </w:r>
      <w:r w:rsidR="00F92CA1" w:rsidRPr="00956C33">
        <w:rPr>
          <w:rFonts w:ascii="Times New Roman" w:hAnsi="Times New Roman"/>
          <w:sz w:val="24"/>
          <w:szCs w:val="24"/>
          <w:lang w:val="pt-BR"/>
        </w:rPr>
        <w:t xml:space="preserve"> </w:t>
      </w:r>
      <w:r w:rsidRPr="00956C33">
        <w:rPr>
          <w:rFonts w:ascii="Times New Roman" w:hAnsi="Times New Roman"/>
          <w:sz w:val="24"/>
          <w:szCs w:val="24"/>
          <w:lang w:val="pt-BR"/>
        </w:rPr>
        <w:t>caracteristic</w:t>
      </w:r>
      <w:r w:rsidR="00F92CA1" w:rsidRPr="00956C33">
        <w:rPr>
          <w:rFonts w:ascii="Times New Roman" w:hAnsi="Times New Roman"/>
          <w:sz w:val="24"/>
          <w:szCs w:val="24"/>
          <w:lang w:val="pt-BR"/>
        </w:rPr>
        <w:t>i</w:t>
      </w:r>
      <w:r w:rsidR="005074FC" w:rsidRPr="00956C33">
        <w:rPr>
          <w:rFonts w:ascii="Times New Roman" w:hAnsi="Times New Roman"/>
          <w:sz w:val="24"/>
          <w:szCs w:val="24"/>
          <w:lang w:val="pt-BR"/>
        </w:rPr>
        <w:t>:</w:t>
      </w:r>
      <w:r w:rsidR="00F92CA1" w:rsidRPr="00956C33">
        <w:rPr>
          <w:rFonts w:ascii="Times New Roman" w:hAnsi="Times New Roman"/>
          <w:sz w:val="24"/>
          <w:szCs w:val="24"/>
          <w:lang w:val="pt-BR"/>
        </w:rPr>
        <w:t xml:space="preserve"> S construită = </w:t>
      </w:r>
      <w:r w:rsidR="005074FC" w:rsidRPr="00956C33">
        <w:rPr>
          <w:rFonts w:ascii="Times New Roman" w:hAnsi="Times New Roman"/>
          <w:sz w:val="24"/>
          <w:szCs w:val="24"/>
          <w:lang w:val="pt-BR"/>
        </w:rPr>
        <w:t>257 m</w:t>
      </w:r>
      <w:r w:rsidR="00F92CA1" w:rsidRPr="00956C33">
        <w:rPr>
          <w:rFonts w:ascii="Times New Roman" w:hAnsi="Times New Roman"/>
          <w:sz w:val="24"/>
          <w:szCs w:val="24"/>
          <w:lang w:val="pt-BR"/>
        </w:rPr>
        <w:t xml:space="preserve">p, </w:t>
      </w:r>
      <w:r w:rsidR="005074FC" w:rsidRPr="00956C33">
        <w:rPr>
          <w:rFonts w:ascii="Times New Roman" w:hAnsi="Times New Roman"/>
          <w:sz w:val="24"/>
          <w:szCs w:val="24"/>
          <w:lang w:val="pt-BR"/>
        </w:rPr>
        <w:t>S</w:t>
      </w:r>
      <w:r w:rsidR="00F92CA1" w:rsidRPr="00956C33">
        <w:rPr>
          <w:rFonts w:ascii="Times New Roman" w:hAnsi="Times New Roman"/>
          <w:sz w:val="24"/>
          <w:szCs w:val="24"/>
          <w:lang w:val="pt-BR"/>
        </w:rPr>
        <w:t xml:space="preserve"> desfăşurată </w:t>
      </w:r>
      <w:r w:rsidR="005074FC" w:rsidRPr="00956C33">
        <w:rPr>
          <w:rFonts w:ascii="Times New Roman" w:hAnsi="Times New Roman"/>
          <w:sz w:val="24"/>
          <w:szCs w:val="24"/>
          <w:lang w:val="pt-BR"/>
        </w:rPr>
        <w:t>=</w:t>
      </w:r>
      <w:r w:rsidR="00F92CA1" w:rsidRPr="00956C33">
        <w:rPr>
          <w:rFonts w:ascii="Times New Roman" w:hAnsi="Times New Roman"/>
          <w:sz w:val="24"/>
          <w:szCs w:val="24"/>
          <w:lang w:val="pt-BR"/>
        </w:rPr>
        <w:t xml:space="preserve"> </w:t>
      </w:r>
      <w:r w:rsidR="005074FC" w:rsidRPr="00956C33">
        <w:rPr>
          <w:rFonts w:ascii="Times New Roman" w:hAnsi="Times New Roman"/>
          <w:sz w:val="24"/>
          <w:szCs w:val="24"/>
          <w:lang w:val="pt-BR"/>
        </w:rPr>
        <w:t>463,2</w:t>
      </w:r>
      <w:r w:rsidR="00F92CA1" w:rsidRPr="00956C33">
        <w:rPr>
          <w:rFonts w:ascii="Times New Roman" w:hAnsi="Times New Roman"/>
          <w:sz w:val="24"/>
          <w:szCs w:val="24"/>
          <w:lang w:val="pt-BR"/>
        </w:rPr>
        <w:t xml:space="preserve"> </w:t>
      </w:r>
      <w:r w:rsidR="005074FC" w:rsidRPr="00956C33">
        <w:rPr>
          <w:rFonts w:ascii="Times New Roman" w:hAnsi="Times New Roman"/>
          <w:sz w:val="24"/>
          <w:szCs w:val="24"/>
          <w:lang w:val="pt-BR"/>
        </w:rPr>
        <w:t>m</w:t>
      </w:r>
      <w:r w:rsidR="00F92CA1" w:rsidRPr="00956C33">
        <w:rPr>
          <w:rFonts w:ascii="Times New Roman" w:hAnsi="Times New Roman"/>
          <w:sz w:val="24"/>
          <w:szCs w:val="24"/>
          <w:lang w:val="pt-BR"/>
        </w:rPr>
        <w:t xml:space="preserve">p, </w:t>
      </w:r>
      <w:r w:rsidR="005074FC" w:rsidRPr="00956C33">
        <w:rPr>
          <w:rFonts w:ascii="Times New Roman" w:hAnsi="Times New Roman"/>
          <w:sz w:val="24"/>
          <w:szCs w:val="24"/>
          <w:lang w:val="pt-BR"/>
        </w:rPr>
        <w:t>S</w:t>
      </w:r>
      <w:r w:rsidR="00F92CA1" w:rsidRPr="00956C33">
        <w:rPr>
          <w:rFonts w:ascii="Times New Roman" w:hAnsi="Times New Roman"/>
          <w:sz w:val="24"/>
          <w:szCs w:val="24"/>
          <w:lang w:val="pt-BR"/>
        </w:rPr>
        <w:t xml:space="preserve"> utilă</w:t>
      </w:r>
      <w:r w:rsidR="005074FC" w:rsidRPr="00956C33">
        <w:rPr>
          <w:rFonts w:ascii="Times New Roman" w:hAnsi="Times New Roman"/>
          <w:sz w:val="24"/>
          <w:szCs w:val="24"/>
          <w:lang w:val="pt-BR"/>
        </w:rPr>
        <w:t>=389,1 m</w:t>
      </w:r>
      <w:r w:rsidR="00F92CA1" w:rsidRPr="00956C33">
        <w:rPr>
          <w:rFonts w:ascii="Times New Roman" w:hAnsi="Times New Roman"/>
          <w:sz w:val="24"/>
          <w:szCs w:val="24"/>
          <w:lang w:val="pt-BR"/>
        </w:rPr>
        <w:t xml:space="preserve">p, </w:t>
      </w:r>
      <w:r w:rsidR="005074FC" w:rsidRPr="00956C33">
        <w:rPr>
          <w:rFonts w:ascii="Times New Roman" w:hAnsi="Times New Roman"/>
          <w:sz w:val="24"/>
          <w:szCs w:val="24"/>
          <w:lang w:val="pt-BR"/>
        </w:rPr>
        <w:t>S</w:t>
      </w:r>
      <w:r w:rsidR="00F92CA1" w:rsidRPr="00956C33">
        <w:rPr>
          <w:rFonts w:ascii="Times New Roman" w:hAnsi="Times New Roman"/>
          <w:sz w:val="24"/>
          <w:szCs w:val="24"/>
          <w:lang w:val="pt-BR"/>
        </w:rPr>
        <w:t xml:space="preserve"> locuibilă</w:t>
      </w:r>
      <w:r w:rsidR="005074FC" w:rsidRPr="00956C33">
        <w:rPr>
          <w:rFonts w:ascii="Times New Roman" w:hAnsi="Times New Roman"/>
          <w:sz w:val="24"/>
          <w:szCs w:val="24"/>
          <w:lang w:val="pt-BR"/>
        </w:rPr>
        <w:t>=214 m</w:t>
      </w:r>
      <w:r w:rsidR="00F92CA1" w:rsidRPr="00956C33">
        <w:rPr>
          <w:rFonts w:ascii="Times New Roman" w:hAnsi="Times New Roman"/>
          <w:sz w:val="24"/>
          <w:szCs w:val="24"/>
          <w:lang w:val="pt-BR"/>
        </w:rPr>
        <w:t>p.</w:t>
      </w:r>
    </w:p>
    <w:p w:rsidR="005074FC" w:rsidRPr="00956C33" w:rsidRDefault="005074FC" w:rsidP="00F92CA1">
      <w:pPr>
        <w:widowControl w:val="0"/>
        <w:autoSpaceDE w:val="0"/>
        <w:autoSpaceDN w:val="0"/>
        <w:adjustRightInd w:val="0"/>
        <w:spacing w:after="0" w:line="240" w:lineRule="auto"/>
        <w:ind w:right="6" w:firstLine="426"/>
        <w:jc w:val="both"/>
        <w:rPr>
          <w:rFonts w:ascii="Times New Roman" w:hAnsi="Times New Roman"/>
          <w:sz w:val="24"/>
          <w:szCs w:val="24"/>
          <w:lang w:val="it-IT"/>
        </w:rPr>
      </w:pPr>
      <w:r w:rsidRPr="00956C33">
        <w:rPr>
          <w:rFonts w:ascii="Times New Roman" w:hAnsi="Times New Roman"/>
          <w:sz w:val="24"/>
          <w:szCs w:val="24"/>
          <w:lang w:val="it-IT"/>
        </w:rPr>
        <w:t>Se  propune realizarea de locuin</w:t>
      </w:r>
      <w:r w:rsidR="00F92CA1" w:rsidRPr="00956C33">
        <w:rPr>
          <w:rFonts w:ascii="Times New Roman" w:hAnsi="Times New Roman"/>
          <w:sz w:val="24"/>
          <w:szCs w:val="24"/>
          <w:lang w:val="it-IT"/>
        </w:rPr>
        <w:t>ţ</w:t>
      </w:r>
      <w:r w:rsidRPr="00956C33">
        <w:rPr>
          <w:rFonts w:ascii="Times New Roman" w:hAnsi="Times New Roman"/>
          <w:sz w:val="24"/>
          <w:szCs w:val="24"/>
          <w:lang w:val="it-IT"/>
        </w:rPr>
        <w:t xml:space="preserve">e </w:t>
      </w:r>
      <w:r w:rsidR="00F92CA1" w:rsidRPr="00956C33">
        <w:rPr>
          <w:rFonts w:ascii="Times New Roman" w:hAnsi="Times New Roman"/>
          <w:sz w:val="24"/>
          <w:szCs w:val="24"/>
          <w:lang w:val="it-IT"/>
        </w:rPr>
        <w:t>î</w:t>
      </w:r>
      <w:r w:rsidRPr="00956C33">
        <w:rPr>
          <w:rFonts w:ascii="Times New Roman" w:hAnsi="Times New Roman"/>
          <w:sz w:val="24"/>
          <w:szCs w:val="24"/>
          <w:lang w:val="it-IT"/>
        </w:rPr>
        <w:t xml:space="preserve">n regim cuplat </w:t>
      </w:r>
      <w:r w:rsidR="00F92CA1" w:rsidRPr="00956C33">
        <w:rPr>
          <w:rFonts w:ascii="Times New Roman" w:hAnsi="Times New Roman"/>
          <w:sz w:val="24"/>
          <w:szCs w:val="24"/>
          <w:lang w:val="it-IT"/>
        </w:rPr>
        <w:t>şi pentru profesiuni liberale</w:t>
      </w:r>
      <w:r w:rsidRPr="00956C33">
        <w:rPr>
          <w:rFonts w:ascii="Times New Roman" w:hAnsi="Times New Roman"/>
          <w:sz w:val="24"/>
          <w:szCs w:val="24"/>
          <w:lang w:val="it-IT"/>
        </w:rPr>
        <w:t>, spa</w:t>
      </w:r>
      <w:r w:rsidR="00F92CA1" w:rsidRPr="00956C33">
        <w:rPr>
          <w:rFonts w:ascii="Times New Roman" w:hAnsi="Times New Roman"/>
          <w:sz w:val="24"/>
          <w:szCs w:val="24"/>
          <w:lang w:val="it-IT"/>
        </w:rPr>
        <w:t>ţ</w:t>
      </w:r>
      <w:r w:rsidRPr="00956C33">
        <w:rPr>
          <w:rFonts w:ascii="Times New Roman" w:hAnsi="Times New Roman"/>
          <w:sz w:val="24"/>
          <w:szCs w:val="24"/>
          <w:lang w:val="it-IT"/>
        </w:rPr>
        <w:t xml:space="preserve">ii comerciale </w:t>
      </w:r>
      <w:r w:rsidR="00F92CA1" w:rsidRPr="00956C33">
        <w:rPr>
          <w:rFonts w:ascii="Times New Roman" w:hAnsi="Times New Roman"/>
          <w:sz w:val="24"/>
          <w:szCs w:val="24"/>
          <w:lang w:val="it-IT"/>
        </w:rPr>
        <w:t>ş</w:t>
      </w:r>
      <w:r w:rsidRPr="00956C33">
        <w:rPr>
          <w:rFonts w:ascii="Times New Roman" w:hAnsi="Times New Roman"/>
          <w:sz w:val="24"/>
          <w:szCs w:val="24"/>
          <w:lang w:val="it-IT"/>
        </w:rPr>
        <w:t>i parcare subteran</w:t>
      </w:r>
      <w:r w:rsidR="00F92CA1" w:rsidRPr="00956C33">
        <w:rPr>
          <w:rFonts w:ascii="Times New Roman" w:hAnsi="Times New Roman"/>
          <w:sz w:val="24"/>
          <w:szCs w:val="24"/>
          <w:lang w:val="it-IT"/>
        </w:rPr>
        <w:t>ă</w:t>
      </w:r>
      <w:r w:rsidRPr="00956C33">
        <w:rPr>
          <w:rFonts w:ascii="Times New Roman" w:hAnsi="Times New Roman"/>
          <w:sz w:val="24"/>
          <w:szCs w:val="24"/>
          <w:lang w:val="it-IT"/>
        </w:rPr>
        <w:t xml:space="preserve">. </w:t>
      </w:r>
    </w:p>
    <w:p w:rsidR="00081198" w:rsidRPr="00956C33" w:rsidRDefault="005074FC" w:rsidP="00081198">
      <w:pPr>
        <w:widowControl w:val="0"/>
        <w:autoSpaceDE w:val="0"/>
        <w:autoSpaceDN w:val="0"/>
        <w:adjustRightInd w:val="0"/>
        <w:spacing w:after="0" w:line="240" w:lineRule="auto"/>
        <w:ind w:right="6"/>
        <w:jc w:val="both"/>
        <w:rPr>
          <w:rFonts w:ascii="Times New Roman" w:hAnsi="Times New Roman"/>
          <w:sz w:val="24"/>
          <w:szCs w:val="24"/>
        </w:rPr>
      </w:pPr>
      <w:r w:rsidRPr="00956C33">
        <w:rPr>
          <w:rFonts w:ascii="Times New Roman" w:hAnsi="Times New Roman"/>
          <w:sz w:val="24"/>
          <w:szCs w:val="24"/>
          <w:lang w:val="it-IT"/>
        </w:rPr>
        <w:t>Se vor executa la par</w:t>
      </w:r>
      <w:r w:rsidR="00F92CA1" w:rsidRPr="00956C33">
        <w:rPr>
          <w:rFonts w:ascii="Times New Roman" w:hAnsi="Times New Roman"/>
          <w:sz w:val="24"/>
          <w:szCs w:val="24"/>
          <w:lang w:val="it-IT"/>
        </w:rPr>
        <w:t>ter spaţ</w:t>
      </w:r>
      <w:r w:rsidRPr="00956C33">
        <w:rPr>
          <w:rFonts w:ascii="Times New Roman" w:hAnsi="Times New Roman"/>
          <w:sz w:val="24"/>
          <w:szCs w:val="24"/>
          <w:lang w:val="it-IT"/>
        </w:rPr>
        <w:t>ii comerciale adiacente cu</w:t>
      </w:r>
      <w:r w:rsidR="00F92CA1" w:rsidRPr="00956C33">
        <w:rPr>
          <w:rFonts w:ascii="Times New Roman" w:hAnsi="Times New Roman"/>
          <w:sz w:val="24"/>
          <w:szCs w:val="24"/>
          <w:lang w:val="it-IT"/>
        </w:rPr>
        <w:t xml:space="preserve"> acces din str. T. Vladimirescu</w:t>
      </w:r>
      <w:r w:rsidRPr="00956C33">
        <w:rPr>
          <w:rFonts w:ascii="Times New Roman" w:hAnsi="Times New Roman"/>
          <w:sz w:val="24"/>
          <w:szCs w:val="24"/>
          <w:lang w:val="it-IT"/>
        </w:rPr>
        <w:t>, av</w:t>
      </w:r>
      <w:r w:rsidR="00F92CA1" w:rsidRPr="00956C33">
        <w:rPr>
          <w:rFonts w:ascii="Times New Roman" w:hAnsi="Times New Roman"/>
          <w:sz w:val="24"/>
          <w:szCs w:val="24"/>
          <w:lang w:val="it-IT"/>
        </w:rPr>
        <w:t>ând accese secundare ş</w:t>
      </w:r>
      <w:r w:rsidRPr="00956C33">
        <w:rPr>
          <w:rFonts w:ascii="Times New Roman" w:hAnsi="Times New Roman"/>
          <w:sz w:val="24"/>
          <w:szCs w:val="24"/>
          <w:lang w:val="it-IT"/>
        </w:rPr>
        <w:t>i pentru aprovizionare din curtea interioar</w:t>
      </w:r>
      <w:r w:rsidR="00F92CA1" w:rsidRPr="00956C33">
        <w:rPr>
          <w:rFonts w:ascii="Times New Roman" w:hAnsi="Times New Roman"/>
          <w:sz w:val="24"/>
          <w:szCs w:val="24"/>
          <w:lang w:val="it-IT"/>
        </w:rPr>
        <w:t>ă</w:t>
      </w:r>
      <w:r w:rsidRPr="00956C33">
        <w:rPr>
          <w:rFonts w:ascii="Times New Roman" w:hAnsi="Times New Roman"/>
          <w:sz w:val="24"/>
          <w:szCs w:val="24"/>
          <w:lang w:val="it-IT"/>
        </w:rPr>
        <w:t xml:space="preserve"> </w:t>
      </w:r>
      <w:r w:rsidR="00F92CA1" w:rsidRPr="00956C33">
        <w:rPr>
          <w:rFonts w:ascii="Times New Roman" w:hAnsi="Times New Roman"/>
          <w:sz w:val="24"/>
          <w:szCs w:val="24"/>
          <w:lang w:val="it-IT"/>
        </w:rPr>
        <w:t>cu acces din str. Crizantemelor</w:t>
      </w:r>
      <w:r w:rsidRPr="00956C33">
        <w:rPr>
          <w:rFonts w:ascii="Times New Roman" w:hAnsi="Times New Roman"/>
          <w:sz w:val="24"/>
          <w:szCs w:val="24"/>
          <w:lang w:val="it-IT"/>
        </w:rPr>
        <w:t xml:space="preserve">. Acestea pot fi folosite </w:t>
      </w:r>
      <w:r w:rsidR="00F92CA1" w:rsidRPr="00956C33">
        <w:rPr>
          <w:rFonts w:ascii="Times New Roman" w:hAnsi="Times New Roman"/>
          <w:sz w:val="24"/>
          <w:szCs w:val="24"/>
          <w:lang w:val="it-IT"/>
        </w:rPr>
        <w:t>ş</w:t>
      </w:r>
      <w:r w:rsidRPr="00956C33">
        <w:rPr>
          <w:rFonts w:ascii="Times New Roman" w:hAnsi="Times New Roman"/>
          <w:sz w:val="24"/>
          <w:szCs w:val="24"/>
          <w:lang w:val="it-IT"/>
        </w:rPr>
        <w:t>i pentru comer</w:t>
      </w:r>
      <w:r w:rsidR="00F92CA1" w:rsidRPr="00956C33">
        <w:rPr>
          <w:rFonts w:ascii="Times New Roman" w:hAnsi="Times New Roman"/>
          <w:sz w:val="24"/>
          <w:szCs w:val="24"/>
          <w:lang w:val="it-IT"/>
        </w:rPr>
        <w:t>ţ</w:t>
      </w:r>
      <w:r w:rsidRPr="00956C33">
        <w:rPr>
          <w:rFonts w:ascii="Times New Roman" w:hAnsi="Times New Roman"/>
          <w:sz w:val="24"/>
          <w:szCs w:val="24"/>
          <w:lang w:val="it-IT"/>
        </w:rPr>
        <w:t xml:space="preserve"> cu am</w:t>
      </w:r>
      <w:r w:rsidR="00F92CA1" w:rsidRPr="00956C33">
        <w:rPr>
          <w:rFonts w:ascii="Times New Roman" w:hAnsi="Times New Roman"/>
          <w:sz w:val="24"/>
          <w:szCs w:val="24"/>
          <w:lang w:val="it-IT"/>
        </w:rPr>
        <w:t>ă</w:t>
      </w:r>
      <w:r w:rsidRPr="00956C33">
        <w:rPr>
          <w:rFonts w:ascii="Times New Roman" w:hAnsi="Times New Roman"/>
          <w:sz w:val="24"/>
          <w:szCs w:val="24"/>
          <w:lang w:val="it-IT"/>
        </w:rPr>
        <w:t>nuntul - spa</w:t>
      </w:r>
      <w:r w:rsidR="00F92CA1" w:rsidRPr="00956C33">
        <w:rPr>
          <w:rFonts w:ascii="Times New Roman" w:hAnsi="Times New Roman"/>
          <w:sz w:val="24"/>
          <w:szCs w:val="24"/>
          <w:lang w:val="it-IT"/>
        </w:rPr>
        <w:t>ţ</w:t>
      </w:r>
      <w:r w:rsidRPr="00956C33">
        <w:rPr>
          <w:rFonts w:ascii="Times New Roman" w:hAnsi="Times New Roman"/>
          <w:sz w:val="24"/>
          <w:szCs w:val="24"/>
          <w:lang w:val="it-IT"/>
        </w:rPr>
        <w:t>ii de v</w:t>
      </w:r>
      <w:r w:rsidR="00F92CA1" w:rsidRPr="00956C33">
        <w:rPr>
          <w:rFonts w:ascii="Times New Roman" w:hAnsi="Times New Roman"/>
          <w:sz w:val="24"/>
          <w:szCs w:val="24"/>
          <w:lang w:val="it-IT"/>
        </w:rPr>
        <w:t>â</w:t>
      </w:r>
      <w:r w:rsidRPr="00956C33">
        <w:rPr>
          <w:rFonts w:ascii="Times New Roman" w:hAnsi="Times New Roman"/>
          <w:sz w:val="24"/>
          <w:szCs w:val="24"/>
          <w:lang w:val="it-IT"/>
        </w:rPr>
        <w:t>nzare suveniru</w:t>
      </w:r>
      <w:r w:rsidR="00F92CA1" w:rsidRPr="00956C33">
        <w:rPr>
          <w:rFonts w:ascii="Times New Roman" w:hAnsi="Times New Roman"/>
          <w:sz w:val="24"/>
          <w:szCs w:val="24"/>
          <w:lang w:val="it-IT"/>
        </w:rPr>
        <w:t>ri</w:t>
      </w:r>
      <w:r w:rsidRPr="00956C33">
        <w:rPr>
          <w:rFonts w:ascii="Times New Roman" w:hAnsi="Times New Roman"/>
          <w:sz w:val="24"/>
          <w:szCs w:val="24"/>
          <w:lang w:val="it-IT"/>
        </w:rPr>
        <w:t>, libr</w:t>
      </w:r>
      <w:r w:rsidR="00F92CA1" w:rsidRPr="00956C33">
        <w:rPr>
          <w:rFonts w:ascii="Times New Roman" w:hAnsi="Times New Roman"/>
          <w:sz w:val="24"/>
          <w:szCs w:val="24"/>
          <w:lang w:val="it-IT"/>
        </w:rPr>
        <w:t>ării, anticariate</w:t>
      </w:r>
      <w:r w:rsidRPr="00956C33">
        <w:rPr>
          <w:rFonts w:ascii="Times New Roman" w:hAnsi="Times New Roman"/>
          <w:sz w:val="24"/>
          <w:szCs w:val="24"/>
          <w:lang w:val="it-IT"/>
        </w:rPr>
        <w:t>, papet</w:t>
      </w:r>
      <w:r w:rsidR="00F92CA1" w:rsidRPr="00956C33">
        <w:rPr>
          <w:rFonts w:ascii="Times New Roman" w:hAnsi="Times New Roman"/>
          <w:sz w:val="24"/>
          <w:szCs w:val="24"/>
          <w:lang w:val="it-IT"/>
        </w:rPr>
        <w:t>ării, bijuterii, etc.</w:t>
      </w:r>
      <w:r w:rsidRPr="00956C33">
        <w:rPr>
          <w:rFonts w:ascii="Times New Roman" w:hAnsi="Times New Roman"/>
          <w:sz w:val="24"/>
          <w:szCs w:val="24"/>
          <w:lang w:val="it-IT"/>
        </w:rPr>
        <w:t>, spa</w:t>
      </w:r>
      <w:r w:rsidR="00F92CA1" w:rsidRPr="00956C33">
        <w:rPr>
          <w:rFonts w:ascii="Times New Roman" w:hAnsi="Times New Roman"/>
          <w:sz w:val="24"/>
          <w:szCs w:val="24"/>
          <w:lang w:val="it-IT"/>
        </w:rPr>
        <w:t>ţ</w:t>
      </w:r>
      <w:r w:rsidRPr="00956C33">
        <w:rPr>
          <w:rFonts w:ascii="Times New Roman" w:hAnsi="Times New Roman"/>
          <w:sz w:val="24"/>
          <w:szCs w:val="24"/>
          <w:lang w:val="it-IT"/>
        </w:rPr>
        <w:t>ii de expunere complementare activit</w:t>
      </w:r>
      <w:r w:rsidR="00F92CA1" w:rsidRPr="00956C33">
        <w:rPr>
          <w:rFonts w:ascii="Times New Roman" w:hAnsi="Times New Roman"/>
          <w:sz w:val="24"/>
          <w:szCs w:val="24"/>
          <w:lang w:val="it-IT"/>
        </w:rPr>
        <w:t>ăţ</w:t>
      </w:r>
      <w:r w:rsidRPr="00956C33">
        <w:rPr>
          <w:rFonts w:ascii="Times New Roman" w:hAnsi="Times New Roman"/>
          <w:sz w:val="24"/>
          <w:szCs w:val="24"/>
          <w:lang w:val="it-IT"/>
        </w:rPr>
        <w:t>i</w:t>
      </w:r>
      <w:r w:rsidR="00F92CA1" w:rsidRPr="00956C33">
        <w:rPr>
          <w:rFonts w:ascii="Times New Roman" w:hAnsi="Times New Roman"/>
          <w:sz w:val="24"/>
          <w:szCs w:val="24"/>
          <w:lang w:val="it-IT"/>
        </w:rPr>
        <w:t>l</w:t>
      </w:r>
      <w:r w:rsidRPr="00956C33">
        <w:rPr>
          <w:rFonts w:ascii="Times New Roman" w:hAnsi="Times New Roman"/>
          <w:sz w:val="24"/>
          <w:szCs w:val="24"/>
          <w:lang w:val="it-IT"/>
        </w:rPr>
        <w:t>or liberale ad</w:t>
      </w:r>
      <w:r w:rsidR="00F92CA1" w:rsidRPr="00956C33">
        <w:rPr>
          <w:rFonts w:ascii="Times New Roman" w:hAnsi="Times New Roman"/>
          <w:sz w:val="24"/>
          <w:szCs w:val="24"/>
          <w:lang w:val="it-IT"/>
        </w:rPr>
        <w:t>ă</w:t>
      </w:r>
      <w:r w:rsidRPr="00956C33">
        <w:rPr>
          <w:rFonts w:ascii="Times New Roman" w:hAnsi="Times New Roman"/>
          <w:sz w:val="24"/>
          <w:szCs w:val="24"/>
          <w:lang w:val="it-IT"/>
        </w:rPr>
        <w:t xml:space="preserve">postite </w:t>
      </w:r>
      <w:r w:rsidR="00F92CA1" w:rsidRPr="00956C33">
        <w:rPr>
          <w:rFonts w:ascii="Times New Roman" w:hAnsi="Times New Roman"/>
          <w:sz w:val="24"/>
          <w:szCs w:val="24"/>
          <w:lang w:val="it-IT"/>
        </w:rPr>
        <w:t xml:space="preserve">în imobil sau ca show room-uri </w:t>
      </w:r>
      <w:r w:rsidRPr="00956C33">
        <w:rPr>
          <w:rFonts w:ascii="Times New Roman" w:hAnsi="Times New Roman"/>
          <w:sz w:val="24"/>
          <w:szCs w:val="24"/>
          <w:lang w:val="it-IT"/>
        </w:rPr>
        <w:t>ale unor produc</w:t>
      </w:r>
      <w:r w:rsidR="00F92CA1" w:rsidRPr="00956C33">
        <w:rPr>
          <w:rFonts w:ascii="Times New Roman" w:hAnsi="Times New Roman"/>
          <w:sz w:val="24"/>
          <w:szCs w:val="24"/>
          <w:lang w:val="it-IT"/>
        </w:rPr>
        <w:t>ă</w:t>
      </w:r>
      <w:r w:rsidRPr="00956C33">
        <w:rPr>
          <w:rFonts w:ascii="Times New Roman" w:hAnsi="Times New Roman"/>
          <w:sz w:val="24"/>
          <w:szCs w:val="24"/>
          <w:lang w:val="it-IT"/>
        </w:rPr>
        <w:t>tori diver</w:t>
      </w:r>
      <w:r w:rsidR="00F92CA1" w:rsidRPr="00956C33">
        <w:rPr>
          <w:rFonts w:ascii="Times New Roman" w:hAnsi="Times New Roman"/>
          <w:sz w:val="24"/>
          <w:szCs w:val="24"/>
          <w:lang w:val="it-IT"/>
        </w:rPr>
        <w:t xml:space="preserve">ţi. </w:t>
      </w:r>
      <w:r w:rsidRPr="00956C33">
        <w:rPr>
          <w:rFonts w:ascii="Times New Roman" w:hAnsi="Times New Roman"/>
          <w:sz w:val="24"/>
          <w:szCs w:val="24"/>
          <w:lang w:val="it-IT"/>
        </w:rPr>
        <w:t>Nu vor fi comercializate substan</w:t>
      </w:r>
      <w:r w:rsidR="00F92CA1" w:rsidRPr="00956C33">
        <w:rPr>
          <w:rFonts w:ascii="Times New Roman" w:hAnsi="Times New Roman"/>
          <w:sz w:val="24"/>
          <w:szCs w:val="24"/>
          <w:lang w:val="it-IT"/>
        </w:rPr>
        <w:t>ţe chimice periculoase</w:t>
      </w:r>
      <w:r w:rsidRPr="00956C33">
        <w:rPr>
          <w:rFonts w:ascii="Times New Roman" w:hAnsi="Times New Roman"/>
          <w:sz w:val="24"/>
          <w:szCs w:val="24"/>
          <w:lang w:val="it-IT"/>
        </w:rPr>
        <w:t>, materiale de construc</w:t>
      </w:r>
      <w:r w:rsidR="00F92CA1" w:rsidRPr="00956C33">
        <w:rPr>
          <w:rFonts w:ascii="Times New Roman" w:hAnsi="Times New Roman"/>
          <w:sz w:val="24"/>
          <w:szCs w:val="24"/>
          <w:lang w:val="it-IT"/>
        </w:rPr>
        <w:t>ţii</w:t>
      </w:r>
      <w:r w:rsidRPr="00956C33">
        <w:rPr>
          <w:rFonts w:ascii="Times New Roman" w:hAnsi="Times New Roman"/>
          <w:sz w:val="24"/>
          <w:szCs w:val="24"/>
          <w:lang w:val="it-IT"/>
        </w:rPr>
        <w:t>, alte produse alimentare sau nealimentare vrac. Suprafaţa spa</w:t>
      </w:r>
      <w:r w:rsidR="00F92CA1" w:rsidRPr="00956C33">
        <w:rPr>
          <w:rFonts w:ascii="Times New Roman" w:hAnsi="Times New Roman"/>
          <w:sz w:val="24"/>
          <w:szCs w:val="24"/>
          <w:lang w:val="it-IT"/>
        </w:rPr>
        <w:t>ţ</w:t>
      </w:r>
      <w:r w:rsidRPr="00956C33">
        <w:rPr>
          <w:rFonts w:ascii="Times New Roman" w:hAnsi="Times New Roman"/>
          <w:sz w:val="24"/>
          <w:szCs w:val="24"/>
          <w:lang w:val="it-IT"/>
        </w:rPr>
        <w:t>iilor comerciale  nu va depasi 250 m</w:t>
      </w:r>
      <w:r w:rsidR="00F92CA1" w:rsidRPr="00956C33">
        <w:rPr>
          <w:rFonts w:ascii="Times New Roman" w:hAnsi="Times New Roman"/>
          <w:sz w:val="24"/>
          <w:szCs w:val="24"/>
          <w:lang w:val="it-IT"/>
        </w:rPr>
        <w:t>p</w:t>
      </w:r>
      <w:r w:rsidRPr="00956C33">
        <w:rPr>
          <w:rFonts w:ascii="Times New Roman" w:hAnsi="Times New Roman"/>
          <w:sz w:val="24"/>
          <w:szCs w:val="24"/>
          <w:lang w:val="it-IT"/>
        </w:rPr>
        <w:t xml:space="preserve"> ADC, nu va genera transporturi grele, nu va atrage mai </w:t>
      </w:r>
      <w:r w:rsidR="00F92CA1" w:rsidRPr="00956C33">
        <w:rPr>
          <w:rFonts w:ascii="Times New Roman" w:hAnsi="Times New Roman"/>
          <w:sz w:val="24"/>
          <w:szCs w:val="24"/>
          <w:lang w:val="it-IT"/>
        </w:rPr>
        <w:t xml:space="preserve">mult de 5 autoturisme,  nu vor </w:t>
      </w:r>
      <w:r w:rsidRPr="00956C33">
        <w:rPr>
          <w:rFonts w:ascii="Times New Roman" w:hAnsi="Times New Roman"/>
          <w:sz w:val="24"/>
          <w:szCs w:val="24"/>
          <w:lang w:val="it-IT"/>
        </w:rPr>
        <w:t>fi poluante, nu vor avea program</w:t>
      </w:r>
      <w:r w:rsidRPr="00956C33">
        <w:rPr>
          <w:rFonts w:ascii="Times New Roman" w:hAnsi="Times New Roman"/>
          <w:sz w:val="24"/>
          <w:szCs w:val="24"/>
          <w:lang w:val="ro-RO"/>
        </w:rPr>
        <w:t xml:space="preserve"> prelungit peste orele 22,00  şi nu vor utiliza terenul </w:t>
      </w:r>
    </w:p>
    <w:p w:rsidR="00E367B3" w:rsidRPr="00956C33" w:rsidRDefault="00E367B3" w:rsidP="00081198">
      <w:pPr>
        <w:pStyle w:val="BodyText"/>
        <w:spacing w:after="0" w:line="240" w:lineRule="auto"/>
        <w:rPr>
          <w:rFonts w:ascii="Times New Roman" w:hAnsi="Times New Roman"/>
          <w:sz w:val="24"/>
          <w:szCs w:val="24"/>
        </w:rPr>
        <w:sectPr w:rsidR="00E367B3" w:rsidRPr="00956C33" w:rsidSect="006742EB">
          <w:headerReference w:type="default" r:id="rId7"/>
          <w:footerReference w:type="even" r:id="rId8"/>
          <w:footerReference w:type="default" r:id="rId9"/>
          <w:pgSz w:w="11907" w:h="16839" w:code="9"/>
          <w:pgMar w:top="2097" w:right="425" w:bottom="1170" w:left="1440" w:header="0" w:footer="0" w:gutter="0"/>
          <w:cols w:space="720"/>
          <w:docGrid w:linePitch="360"/>
        </w:sectPr>
      </w:pPr>
    </w:p>
    <w:p w:rsidR="00081198" w:rsidRPr="00956C33" w:rsidRDefault="00081198" w:rsidP="00081198">
      <w:pPr>
        <w:widowControl w:val="0"/>
        <w:autoSpaceDE w:val="0"/>
        <w:autoSpaceDN w:val="0"/>
        <w:adjustRightInd w:val="0"/>
        <w:spacing w:after="0" w:line="240" w:lineRule="auto"/>
        <w:ind w:right="6"/>
        <w:jc w:val="both"/>
        <w:rPr>
          <w:rFonts w:ascii="Times New Roman" w:hAnsi="Times New Roman"/>
          <w:sz w:val="24"/>
          <w:szCs w:val="24"/>
          <w:lang w:val="it-IT"/>
        </w:rPr>
      </w:pPr>
      <w:r w:rsidRPr="00956C33">
        <w:rPr>
          <w:rFonts w:ascii="Times New Roman" w:hAnsi="Times New Roman"/>
          <w:sz w:val="24"/>
          <w:szCs w:val="24"/>
          <w:lang w:val="ro-RO"/>
        </w:rPr>
        <w:lastRenderedPageBreak/>
        <w:t>liber al parcelei pentru depozitare şi producţie.</w:t>
      </w:r>
    </w:p>
    <w:p w:rsidR="00081198" w:rsidRPr="00956C33" w:rsidRDefault="00956C33" w:rsidP="00081198">
      <w:pPr>
        <w:widowControl w:val="0"/>
        <w:autoSpaceDE w:val="0"/>
        <w:autoSpaceDN w:val="0"/>
        <w:adjustRightInd w:val="0"/>
        <w:spacing w:after="0" w:line="240" w:lineRule="auto"/>
        <w:ind w:right="6" w:firstLine="426"/>
        <w:jc w:val="both"/>
        <w:rPr>
          <w:rFonts w:ascii="Times New Roman" w:hAnsi="Times New Roman"/>
          <w:sz w:val="24"/>
          <w:szCs w:val="24"/>
          <w:lang w:val="it-IT"/>
        </w:rPr>
      </w:pPr>
      <w:r>
        <w:rPr>
          <w:rFonts w:ascii="Times New Roman" w:hAnsi="Times New Roman"/>
          <w:sz w:val="24"/>
          <w:szCs w:val="24"/>
          <w:lang w:val="it-IT"/>
        </w:rPr>
        <w:t>Locuinţele vor fi structurate î</w:t>
      </w:r>
      <w:r w:rsidR="00081198" w:rsidRPr="00956C33">
        <w:rPr>
          <w:rFonts w:ascii="Times New Roman" w:hAnsi="Times New Roman"/>
          <w:sz w:val="24"/>
          <w:szCs w:val="24"/>
          <w:lang w:val="it-IT"/>
        </w:rPr>
        <w:t>n dou</w:t>
      </w:r>
      <w:r>
        <w:rPr>
          <w:rFonts w:ascii="Times New Roman" w:hAnsi="Times New Roman"/>
          <w:sz w:val="24"/>
          <w:szCs w:val="24"/>
          <w:lang w:val="it-IT"/>
        </w:rPr>
        <w:t xml:space="preserve">ă grupuri </w:t>
      </w:r>
      <w:r w:rsidR="00081198" w:rsidRPr="00956C33">
        <w:rPr>
          <w:rFonts w:ascii="Times New Roman" w:hAnsi="Times New Roman"/>
          <w:sz w:val="24"/>
          <w:szCs w:val="24"/>
          <w:lang w:val="it-IT"/>
        </w:rPr>
        <w:t>cu accese separate: aripa de Nord cu dou</w:t>
      </w:r>
      <w:r>
        <w:rPr>
          <w:rFonts w:ascii="Times New Roman" w:hAnsi="Times New Roman"/>
          <w:sz w:val="24"/>
          <w:szCs w:val="24"/>
          <w:lang w:val="it-IT"/>
        </w:rPr>
        <w:t>ă</w:t>
      </w:r>
      <w:r w:rsidR="00081198" w:rsidRPr="00956C33">
        <w:rPr>
          <w:rFonts w:ascii="Times New Roman" w:hAnsi="Times New Roman"/>
          <w:sz w:val="24"/>
          <w:szCs w:val="24"/>
          <w:lang w:val="it-IT"/>
        </w:rPr>
        <w:t xml:space="preserve"> locuinţe cuplate, una cu trei niveluri şi acces din parter (P+2E) şi una cu doua niveluri şi acces de la etajul 1 (E1+E2); aripa de Sud cu 8 locuinţe cu spaţii dedicate în interiorul locuinţei (birouri–ateliere) destinate unor profesiuni liberale</w:t>
      </w:r>
      <w:r w:rsidR="006742EB">
        <w:rPr>
          <w:rFonts w:ascii="Times New Roman" w:hAnsi="Times New Roman"/>
          <w:sz w:val="24"/>
          <w:szCs w:val="24"/>
          <w:lang w:val="it-IT"/>
        </w:rPr>
        <w:t xml:space="preserve"> </w:t>
      </w:r>
      <w:r w:rsidR="00081198" w:rsidRPr="00956C33">
        <w:rPr>
          <w:rFonts w:ascii="Times New Roman" w:hAnsi="Times New Roman"/>
          <w:sz w:val="24"/>
          <w:szCs w:val="24"/>
          <w:lang w:val="it-IT"/>
        </w:rPr>
        <w:t>(evaluatori, experţi tehnici, arhitecţi, proiectanţi, cercetători, scriitori, consultanţi, pictori, graficieni, etc. )  situate pe 4 niveluri (P, E1, E2, E3).</w:t>
      </w:r>
    </w:p>
    <w:p w:rsidR="00081198" w:rsidRPr="00956C33" w:rsidRDefault="00081198" w:rsidP="00081198">
      <w:pPr>
        <w:widowControl w:val="0"/>
        <w:autoSpaceDE w:val="0"/>
        <w:autoSpaceDN w:val="0"/>
        <w:adjustRightInd w:val="0"/>
        <w:spacing w:after="0" w:line="240" w:lineRule="auto"/>
        <w:ind w:right="6" w:firstLine="426"/>
        <w:jc w:val="both"/>
        <w:rPr>
          <w:rFonts w:ascii="Times New Roman" w:hAnsi="Times New Roman"/>
          <w:sz w:val="24"/>
          <w:szCs w:val="24"/>
          <w:lang w:val="it-IT"/>
        </w:rPr>
      </w:pPr>
      <w:r w:rsidRPr="00956C33">
        <w:rPr>
          <w:rFonts w:ascii="Times New Roman" w:hAnsi="Times New Roman"/>
          <w:sz w:val="24"/>
          <w:szCs w:val="24"/>
          <w:lang w:val="it-IT"/>
        </w:rPr>
        <w:t xml:space="preserve">Suprafaţa spaţiilor dedicate desfăşurării profesiunilor liberale din interiorul locuinţelor împreună cu cea a spaţiilor comerciale nu vor depasi 250 mp ADC. </w:t>
      </w:r>
    </w:p>
    <w:p w:rsidR="00081198" w:rsidRPr="00956C33" w:rsidRDefault="00081198" w:rsidP="00081198">
      <w:pPr>
        <w:widowControl w:val="0"/>
        <w:autoSpaceDE w:val="0"/>
        <w:autoSpaceDN w:val="0"/>
        <w:adjustRightInd w:val="0"/>
        <w:spacing w:after="0" w:line="240" w:lineRule="auto"/>
        <w:ind w:right="6" w:firstLine="426"/>
        <w:jc w:val="both"/>
        <w:rPr>
          <w:rFonts w:ascii="Times New Roman" w:hAnsi="Times New Roman"/>
          <w:sz w:val="24"/>
          <w:szCs w:val="24"/>
          <w:lang w:val="it-IT"/>
        </w:rPr>
      </w:pPr>
      <w:r w:rsidRPr="00956C33">
        <w:rPr>
          <w:rFonts w:ascii="Times New Roman" w:hAnsi="Times New Roman"/>
          <w:sz w:val="24"/>
          <w:szCs w:val="24"/>
          <w:lang w:val="it-IT"/>
        </w:rPr>
        <w:t xml:space="preserve">La Nordul terenului, din str. Tudor Vladimirescu, se va amenaja rampa de acces auto către parcarea subterană. </w:t>
      </w:r>
    </w:p>
    <w:p w:rsidR="00081198" w:rsidRPr="00956C33" w:rsidRDefault="00081198" w:rsidP="00081198">
      <w:pPr>
        <w:widowControl w:val="0"/>
        <w:autoSpaceDE w:val="0"/>
        <w:autoSpaceDN w:val="0"/>
        <w:adjustRightInd w:val="0"/>
        <w:spacing w:after="0" w:line="240" w:lineRule="auto"/>
        <w:ind w:right="6" w:firstLine="426"/>
        <w:jc w:val="both"/>
        <w:rPr>
          <w:rFonts w:ascii="Times New Roman" w:hAnsi="Times New Roman"/>
          <w:sz w:val="24"/>
          <w:szCs w:val="24"/>
          <w:lang w:val="it-IT"/>
        </w:rPr>
      </w:pPr>
      <w:r w:rsidRPr="00956C33">
        <w:rPr>
          <w:rFonts w:ascii="Times New Roman" w:hAnsi="Times New Roman"/>
          <w:sz w:val="24"/>
          <w:szCs w:val="24"/>
          <w:lang w:val="it-IT"/>
        </w:rPr>
        <w:t>Necesarul de locuri parcare va fi dimensionat conform prevederilor  HG nr. 525 din 1996 pentru construcţiile comerciale vor fi prevazute 3 locuri de parcare, pentru locuinţe câte un loc de parcare pentru fiecare locuinţă (una existenta si 10 propuse =11 locuri). In total se vor amenaja 14 locuri de parcare (10 în subteran şi 4 în incintă).</w:t>
      </w:r>
    </w:p>
    <w:p w:rsidR="00081198" w:rsidRPr="006742EB" w:rsidRDefault="00081198" w:rsidP="006742EB">
      <w:pPr>
        <w:widowControl w:val="0"/>
        <w:autoSpaceDE w:val="0"/>
        <w:autoSpaceDN w:val="0"/>
        <w:adjustRightInd w:val="0"/>
        <w:spacing w:after="0" w:line="240" w:lineRule="auto"/>
        <w:ind w:right="6" w:firstLine="426"/>
        <w:jc w:val="both"/>
        <w:rPr>
          <w:rFonts w:ascii="Times New Roman" w:hAnsi="Times New Roman"/>
          <w:sz w:val="24"/>
          <w:szCs w:val="24"/>
        </w:rPr>
      </w:pPr>
      <w:r w:rsidRPr="00956C33">
        <w:rPr>
          <w:rFonts w:ascii="Times New Roman" w:hAnsi="Times New Roman"/>
          <w:sz w:val="24"/>
          <w:szCs w:val="24"/>
          <w:lang w:val="it-IT"/>
        </w:rPr>
        <w:t xml:space="preserve">Sunt respectate </w:t>
      </w:r>
      <w:r w:rsidRPr="006742EB">
        <w:rPr>
          <w:rFonts w:ascii="Times New Roman" w:hAnsi="Times New Roman"/>
          <w:sz w:val="24"/>
          <w:szCs w:val="24"/>
          <w:lang w:val="it-IT"/>
        </w:rPr>
        <w:t>prevederile Regulamentului PUG</w:t>
      </w:r>
      <w:r w:rsidRPr="006742EB">
        <w:rPr>
          <w:rFonts w:ascii="Times New Roman" w:hAnsi="Times New Roman"/>
          <w:sz w:val="24"/>
          <w:szCs w:val="24"/>
        </w:rPr>
        <w:t xml:space="preserve"> </w:t>
      </w:r>
      <w:proofErr w:type="spellStart"/>
      <w:r w:rsidRPr="006742EB">
        <w:rPr>
          <w:rFonts w:ascii="Times New Roman" w:hAnsi="Times New Roman"/>
          <w:sz w:val="24"/>
          <w:szCs w:val="24"/>
        </w:rPr>
        <w:t>aprobat</w:t>
      </w:r>
      <w:proofErr w:type="spellEnd"/>
      <w:r w:rsidRPr="006742EB">
        <w:rPr>
          <w:rFonts w:ascii="Times New Roman" w:hAnsi="Times New Roman"/>
          <w:sz w:val="24"/>
          <w:szCs w:val="24"/>
        </w:rPr>
        <w:t xml:space="preserve"> al </w:t>
      </w:r>
      <w:proofErr w:type="spellStart"/>
      <w:r w:rsidRPr="006742EB">
        <w:rPr>
          <w:rFonts w:ascii="Times New Roman" w:hAnsi="Times New Roman"/>
          <w:sz w:val="24"/>
          <w:szCs w:val="24"/>
        </w:rPr>
        <w:t>Municipiului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Buzău</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în</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zonă</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privind</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tipul</w:t>
      </w:r>
      <w:proofErr w:type="spellEnd"/>
      <w:r w:rsidRPr="006742EB">
        <w:rPr>
          <w:rFonts w:ascii="Times New Roman" w:hAnsi="Times New Roman"/>
          <w:sz w:val="24"/>
          <w:szCs w:val="24"/>
        </w:rPr>
        <w:t xml:space="preserve"> de </w:t>
      </w:r>
      <w:proofErr w:type="spellStart"/>
      <w:r w:rsidRPr="006742EB">
        <w:rPr>
          <w:rFonts w:ascii="Times New Roman" w:hAnsi="Times New Roman"/>
          <w:sz w:val="24"/>
          <w:szCs w:val="24"/>
        </w:rPr>
        <w:t>constructii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ce</w:t>
      </w:r>
      <w:proofErr w:type="spellEnd"/>
      <w:r w:rsidRPr="006742EB">
        <w:rPr>
          <w:rFonts w:ascii="Times New Roman" w:hAnsi="Times New Roman"/>
          <w:sz w:val="24"/>
          <w:szCs w:val="24"/>
        </w:rPr>
        <w:t xml:space="preserve"> se pot </w:t>
      </w:r>
      <w:proofErr w:type="spellStart"/>
      <w:r w:rsidRPr="006742EB">
        <w:rPr>
          <w:rFonts w:ascii="Times New Roman" w:hAnsi="Times New Roman"/>
          <w:sz w:val="24"/>
          <w:szCs w:val="24"/>
        </w:rPr>
        <w:t>amplasa</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înălţimea</w:t>
      </w:r>
      <w:proofErr w:type="spellEnd"/>
      <w:r w:rsidRPr="006742EB">
        <w:rPr>
          <w:rFonts w:ascii="Times New Roman" w:hAnsi="Times New Roman"/>
          <w:sz w:val="24"/>
          <w:szCs w:val="24"/>
        </w:rPr>
        <w:t xml:space="preserve"> maxim </w:t>
      </w:r>
      <w:proofErr w:type="spellStart"/>
      <w:r w:rsidRPr="006742EB">
        <w:rPr>
          <w:rFonts w:ascii="Times New Roman" w:hAnsi="Times New Roman"/>
          <w:sz w:val="24"/>
          <w:szCs w:val="24"/>
        </w:rPr>
        <w:t>admisibilă</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caracterul</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zonei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retragerile</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faţă</w:t>
      </w:r>
      <w:proofErr w:type="spellEnd"/>
      <w:r w:rsidRPr="006742EB">
        <w:rPr>
          <w:rFonts w:ascii="Times New Roman" w:hAnsi="Times New Roman"/>
          <w:sz w:val="24"/>
          <w:szCs w:val="24"/>
        </w:rPr>
        <w:t xml:space="preserve"> de </w:t>
      </w:r>
      <w:proofErr w:type="spellStart"/>
      <w:r w:rsidRPr="006742EB">
        <w:rPr>
          <w:rFonts w:ascii="Times New Roman" w:hAnsi="Times New Roman"/>
          <w:sz w:val="24"/>
          <w:szCs w:val="24"/>
        </w:rPr>
        <w:t>aliniamentul</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clădirilor</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distanţa</w:t>
      </w:r>
      <w:proofErr w:type="spellEnd"/>
      <w:r w:rsidRPr="006742EB">
        <w:rPr>
          <w:rFonts w:ascii="Times New Roman" w:hAnsi="Times New Roman"/>
          <w:sz w:val="24"/>
          <w:szCs w:val="24"/>
        </w:rPr>
        <w:t xml:space="preserve"> de la </w:t>
      </w:r>
      <w:proofErr w:type="spellStart"/>
      <w:r w:rsidRPr="006742EB">
        <w:rPr>
          <w:rFonts w:ascii="Times New Roman" w:hAnsi="Times New Roman"/>
          <w:sz w:val="24"/>
          <w:szCs w:val="24"/>
        </w:rPr>
        <w:t>clădiri</w:t>
      </w:r>
      <w:proofErr w:type="spellEnd"/>
      <w:r w:rsidRPr="006742EB">
        <w:rPr>
          <w:rFonts w:ascii="Times New Roman" w:hAnsi="Times New Roman"/>
          <w:sz w:val="24"/>
          <w:szCs w:val="24"/>
        </w:rPr>
        <w:t xml:space="preserve"> la </w:t>
      </w:r>
      <w:proofErr w:type="spellStart"/>
      <w:r w:rsidRPr="006742EB">
        <w:rPr>
          <w:rFonts w:ascii="Times New Roman" w:hAnsi="Times New Roman"/>
          <w:sz w:val="24"/>
          <w:szCs w:val="24"/>
        </w:rPr>
        <w:t>axul</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străzii</w:t>
      </w:r>
      <w:proofErr w:type="spellEnd"/>
      <w:r w:rsidRPr="006742EB">
        <w:rPr>
          <w:rFonts w:ascii="Times New Roman" w:hAnsi="Times New Roman"/>
          <w:sz w:val="24"/>
          <w:szCs w:val="24"/>
        </w:rPr>
        <w:t>.</w:t>
      </w:r>
    </w:p>
    <w:p w:rsidR="00081198" w:rsidRPr="006742EB" w:rsidRDefault="00081198" w:rsidP="006742EB">
      <w:pPr>
        <w:spacing w:after="0" w:line="240" w:lineRule="auto"/>
        <w:ind w:firstLine="426"/>
        <w:jc w:val="both"/>
        <w:rPr>
          <w:rFonts w:ascii="Times New Roman" w:hAnsi="Times New Roman"/>
          <w:sz w:val="24"/>
          <w:szCs w:val="24"/>
        </w:rPr>
      </w:pPr>
      <w:proofErr w:type="spellStart"/>
      <w:r w:rsidRPr="006742EB">
        <w:rPr>
          <w:rFonts w:ascii="Times New Roman" w:hAnsi="Times New Roman"/>
          <w:sz w:val="24"/>
          <w:szCs w:val="24"/>
        </w:rPr>
        <w:t>Amplasamentul</w:t>
      </w:r>
      <w:proofErr w:type="spellEnd"/>
      <w:r w:rsidRPr="006742EB">
        <w:rPr>
          <w:rFonts w:ascii="Times New Roman" w:hAnsi="Times New Roman"/>
          <w:sz w:val="24"/>
          <w:szCs w:val="24"/>
        </w:rPr>
        <w:t xml:space="preserve"> se </w:t>
      </w:r>
      <w:proofErr w:type="spellStart"/>
      <w:r w:rsidRPr="006742EB">
        <w:rPr>
          <w:rFonts w:ascii="Times New Roman" w:hAnsi="Times New Roman"/>
          <w:sz w:val="24"/>
          <w:szCs w:val="24"/>
        </w:rPr>
        <w:t>află</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în</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zona</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protejata</w:t>
      </w:r>
      <w:proofErr w:type="spellEnd"/>
      <w:r w:rsidRPr="006742EB">
        <w:rPr>
          <w:rFonts w:ascii="Times New Roman" w:hAnsi="Times New Roman"/>
          <w:sz w:val="24"/>
          <w:szCs w:val="24"/>
        </w:rPr>
        <w:t xml:space="preserve"> a </w:t>
      </w:r>
      <w:proofErr w:type="spellStart"/>
      <w:r w:rsidRPr="006742EB">
        <w:rPr>
          <w:rFonts w:ascii="Times New Roman" w:hAnsi="Times New Roman"/>
          <w:sz w:val="24"/>
          <w:szCs w:val="24"/>
        </w:rPr>
        <w:t>cladirii</w:t>
      </w:r>
      <w:proofErr w:type="spellEnd"/>
      <w:r w:rsidRPr="006742EB">
        <w:rPr>
          <w:rFonts w:ascii="Times New Roman" w:hAnsi="Times New Roman"/>
          <w:sz w:val="24"/>
          <w:szCs w:val="24"/>
        </w:rPr>
        <w:t xml:space="preserve"> monument </w:t>
      </w:r>
      <w:proofErr w:type="spellStart"/>
      <w:r w:rsidRPr="006742EB">
        <w:rPr>
          <w:rFonts w:ascii="Times New Roman" w:hAnsi="Times New Roman"/>
          <w:sz w:val="24"/>
          <w:szCs w:val="24"/>
        </w:rPr>
        <w:t>istoric</w:t>
      </w:r>
      <w:proofErr w:type="spellEnd"/>
      <w:r w:rsidRPr="006742EB">
        <w:rPr>
          <w:rFonts w:ascii="Times New Roman" w:hAnsi="Times New Roman"/>
          <w:sz w:val="24"/>
          <w:szCs w:val="24"/>
        </w:rPr>
        <w:t xml:space="preserve">  “casa“ cod  LMI  2010  BZ-IV-m-B-02514 , </w:t>
      </w:r>
      <w:proofErr w:type="spellStart"/>
      <w:r w:rsidRPr="006742EB">
        <w:rPr>
          <w:rFonts w:ascii="Times New Roman" w:hAnsi="Times New Roman"/>
          <w:sz w:val="24"/>
          <w:szCs w:val="24"/>
        </w:rPr>
        <w:t>fapt</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pentru</w:t>
      </w:r>
      <w:proofErr w:type="spellEnd"/>
      <w:r w:rsidRPr="006742EB">
        <w:rPr>
          <w:rFonts w:ascii="Times New Roman" w:hAnsi="Times New Roman"/>
          <w:sz w:val="24"/>
          <w:szCs w:val="24"/>
        </w:rPr>
        <w:t xml:space="preserve"> care a </w:t>
      </w:r>
      <w:proofErr w:type="spellStart"/>
      <w:r w:rsidRPr="006742EB">
        <w:rPr>
          <w:rFonts w:ascii="Times New Roman" w:hAnsi="Times New Roman"/>
          <w:sz w:val="24"/>
          <w:szCs w:val="24"/>
        </w:rPr>
        <w:t>fost</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solicitat</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şi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obţinut</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avizul</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favorabil</w:t>
      </w:r>
      <w:proofErr w:type="spellEnd"/>
      <w:r w:rsidRPr="006742EB">
        <w:rPr>
          <w:rFonts w:ascii="Times New Roman" w:hAnsi="Times New Roman"/>
          <w:sz w:val="24"/>
          <w:szCs w:val="24"/>
        </w:rPr>
        <w:t xml:space="preserve"> al </w:t>
      </w:r>
      <w:proofErr w:type="spellStart"/>
      <w:r w:rsidRPr="006742EB">
        <w:rPr>
          <w:rFonts w:ascii="Times New Roman" w:hAnsi="Times New Roman"/>
          <w:sz w:val="24"/>
          <w:szCs w:val="24"/>
        </w:rPr>
        <w:t>Directiei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pentru</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Cultură</w:t>
      </w:r>
      <w:proofErr w:type="spellEnd"/>
      <w:r w:rsidRPr="006742EB">
        <w:rPr>
          <w:rFonts w:ascii="Times New Roman" w:hAnsi="Times New Roman"/>
          <w:sz w:val="24"/>
          <w:szCs w:val="24"/>
        </w:rPr>
        <w:t xml:space="preserve"> a </w:t>
      </w:r>
      <w:proofErr w:type="spellStart"/>
      <w:r w:rsidRPr="006742EB">
        <w:rPr>
          <w:rFonts w:ascii="Times New Roman" w:hAnsi="Times New Roman"/>
          <w:sz w:val="24"/>
          <w:szCs w:val="24"/>
        </w:rPr>
        <w:t>Judeţului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Buzău</w:t>
      </w:r>
      <w:proofErr w:type="spellEnd"/>
      <w:r w:rsidRPr="006742EB">
        <w:rPr>
          <w:rFonts w:ascii="Times New Roman" w:hAnsi="Times New Roman"/>
          <w:sz w:val="24"/>
          <w:szCs w:val="24"/>
        </w:rPr>
        <w:t xml:space="preserve">. </w:t>
      </w:r>
    </w:p>
    <w:p w:rsidR="00081198" w:rsidRPr="006742EB" w:rsidRDefault="00081198" w:rsidP="006742EB">
      <w:pPr>
        <w:pStyle w:val="BodyText"/>
        <w:spacing w:after="0" w:line="240" w:lineRule="auto"/>
        <w:ind w:firstLine="426"/>
        <w:jc w:val="both"/>
        <w:rPr>
          <w:rFonts w:ascii="Times New Roman" w:hAnsi="Times New Roman"/>
          <w:sz w:val="24"/>
          <w:szCs w:val="24"/>
        </w:rPr>
      </w:pPr>
      <w:proofErr w:type="spellStart"/>
      <w:r w:rsidRPr="006742EB">
        <w:rPr>
          <w:rFonts w:ascii="Times New Roman" w:hAnsi="Times New Roman"/>
          <w:sz w:val="24"/>
          <w:szCs w:val="24"/>
        </w:rPr>
        <w:t>Caracteristici</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construcţie</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Regim</w:t>
      </w:r>
      <w:proofErr w:type="spellEnd"/>
      <w:r w:rsidRPr="006742EB">
        <w:rPr>
          <w:rFonts w:ascii="Times New Roman" w:hAnsi="Times New Roman"/>
          <w:sz w:val="24"/>
          <w:szCs w:val="24"/>
        </w:rPr>
        <w:t xml:space="preserve"> de </w:t>
      </w:r>
      <w:proofErr w:type="spellStart"/>
      <w:r w:rsidRPr="006742EB">
        <w:rPr>
          <w:rFonts w:ascii="Times New Roman" w:hAnsi="Times New Roman"/>
          <w:sz w:val="24"/>
          <w:szCs w:val="24"/>
        </w:rPr>
        <w:t>înălţime</w:t>
      </w:r>
      <w:proofErr w:type="spellEnd"/>
      <w:r w:rsidRPr="006742EB">
        <w:rPr>
          <w:rFonts w:ascii="Times New Roman" w:hAnsi="Times New Roman"/>
          <w:sz w:val="24"/>
          <w:szCs w:val="24"/>
        </w:rPr>
        <w:t xml:space="preserve">: S+P+2E+E3parţial, </w:t>
      </w:r>
      <w:proofErr w:type="spellStart"/>
      <w:r w:rsidRPr="006742EB">
        <w:rPr>
          <w:rFonts w:ascii="Times New Roman" w:hAnsi="Times New Roman"/>
          <w:sz w:val="24"/>
          <w:szCs w:val="24"/>
        </w:rPr>
        <w:t>Înălţime</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maximă</w:t>
      </w:r>
      <w:proofErr w:type="spellEnd"/>
      <w:r w:rsidRPr="006742EB">
        <w:rPr>
          <w:rFonts w:ascii="Times New Roman" w:hAnsi="Times New Roman"/>
          <w:sz w:val="24"/>
          <w:szCs w:val="24"/>
        </w:rPr>
        <w:t xml:space="preserve"> 15m, </w:t>
      </w:r>
      <w:proofErr w:type="spellStart"/>
      <w:r w:rsidRPr="006742EB">
        <w:rPr>
          <w:rFonts w:ascii="Times New Roman" w:hAnsi="Times New Roman"/>
          <w:sz w:val="24"/>
          <w:szCs w:val="24"/>
        </w:rPr>
        <w:t>Înălţime</w:t>
      </w:r>
      <w:proofErr w:type="spellEnd"/>
      <w:r w:rsidRPr="006742EB">
        <w:rPr>
          <w:rFonts w:ascii="Times New Roman" w:hAnsi="Times New Roman"/>
          <w:sz w:val="24"/>
          <w:szCs w:val="24"/>
        </w:rPr>
        <w:t xml:space="preserve"> la </w:t>
      </w:r>
      <w:proofErr w:type="spellStart"/>
      <w:r w:rsidRPr="006742EB">
        <w:rPr>
          <w:rFonts w:ascii="Times New Roman" w:hAnsi="Times New Roman"/>
          <w:sz w:val="24"/>
          <w:szCs w:val="24"/>
        </w:rPr>
        <w:t>cornişă</w:t>
      </w:r>
      <w:proofErr w:type="spellEnd"/>
      <w:r w:rsidRPr="006742EB">
        <w:rPr>
          <w:rFonts w:ascii="Times New Roman" w:hAnsi="Times New Roman"/>
          <w:sz w:val="24"/>
          <w:szCs w:val="24"/>
        </w:rPr>
        <w:t xml:space="preserve"> 9</w:t>
      </w:r>
      <w:proofErr w:type="gramStart"/>
      <w:r w:rsidRPr="006742EB">
        <w:rPr>
          <w:rFonts w:ascii="Times New Roman" w:hAnsi="Times New Roman"/>
          <w:sz w:val="24"/>
          <w:szCs w:val="24"/>
        </w:rPr>
        <w:t>,30</w:t>
      </w:r>
      <w:proofErr w:type="gramEnd"/>
      <w:r w:rsidRPr="006742EB">
        <w:rPr>
          <w:rFonts w:ascii="Times New Roman" w:hAnsi="Times New Roman"/>
          <w:sz w:val="24"/>
          <w:szCs w:val="24"/>
        </w:rPr>
        <w:t xml:space="preserve"> m.</w:t>
      </w:r>
    </w:p>
    <w:p w:rsidR="00081198" w:rsidRPr="006742EB" w:rsidRDefault="00081198" w:rsidP="006742EB">
      <w:pPr>
        <w:spacing w:after="0" w:line="240" w:lineRule="auto"/>
        <w:ind w:firstLine="426"/>
        <w:jc w:val="both"/>
        <w:rPr>
          <w:rFonts w:ascii="Times New Roman" w:hAnsi="Times New Roman"/>
          <w:sz w:val="24"/>
          <w:szCs w:val="24"/>
          <w:lang w:val="it-IT"/>
        </w:rPr>
      </w:pPr>
      <w:r w:rsidRPr="006742EB">
        <w:rPr>
          <w:rFonts w:ascii="Times New Roman" w:hAnsi="Times New Roman"/>
          <w:sz w:val="24"/>
          <w:szCs w:val="24"/>
          <w:lang w:val="it-IT"/>
        </w:rPr>
        <w:t>Distanţele minime ale construcţiei propuse faţă de vecinătăţi sunt: E-0,00</w:t>
      </w:r>
      <w:r w:rsidRPr="006742EB">
        <w:rPr>
          <w:rFonts w:ascii="Times New Roman" w:hAnsi="Times New Roman"/>
          <w:sz w:val="24"/>
          <w:szCs w:val="24"/>
          <w:vertAlign w:val="superscript"/>
          <w:lang w:val="it-IT"/>
        </w:rPr>
        <w:t xml:space="preserve"> </w:t>
      </w:r>
      <w:r w:rsidRPr="006742EB">
        <w:rPr>
          <w:rFonts w:ascii="Times New Roman" w:hAnsi="Times New Roman"/>
          <w:sz w:val="24"/>
          <w:szCs w:val="24"/>
          <w:lang w:val="it-IT"/>
        </w:rPr>
        <w:t>m, N-4,69 m, V-14,62 m, S-0,00 m.</w:t>
      </w:r>
    </w:p>
    <w:p w:rsidR="00081198" w:rsidRPr="006742EB" w:rsidRDefault="00081198" w:rsidP="006742EB">
      <w:pPr>
        <w:spacing w:after="0" w:line="240" w:lineRule="auto"/>
        <w:ind w:firstLine="360"/>
        <w:jc w:val="both"/>
        <w:rPr>
          <w:rFonts w:ascii="Times New Roman" w:hAnsi="Times New Roman"/>
          <w:sz w:val="24"/>
          <w:szCs w:val="24"/>
        </w:rPr>
      </w:pPr>
      <w:r w:rsidRPr="006742EB">
        <w:rPr>
          <w:rFonts w:ascii="Times New Roman" w:hAnsi="Times New Roman"/>
          <w:sz w:val="24"/>
          <w:szCs w:val="24"/>
          <w:lang w:val="it-IT"/>
        </w:rPr>
        <w:t>S</w:t>
      </w:r>
      <w:r w:rsidR="006742EB">
        <w:rPr>
          <w:rFonts w:ascii="Times New Roman" w:hAnsi="Times New Roman"/>
          <w:sz w:val="24"/>
          <w:szCs w:val="24"/>
          <w:lang w:val="it-IT"/>
        </w:rPr>
        <w:t>uprafaţa ocupată de construcţii</w:t>
      </w:r>
      <w:r w:rsidR="006742EB">
        <w:rPr>
          <w:rFonts w:ascii="Times New Roman" w:hAnsi="Times New Roman"/>
          <w:sz w:val="24"/>
          <w:szCs w:val="24"/>
        </w:rPr>
        <w:t>=</w:t>
      </w:r>
      <w:r w:rsidRPr="006742EB">
        <w:rPr>
          <w:rFonts w:ascii="Times New Roman" w:hAnsi="Times New Roman"/>
          <w:sz w:val="24"/>
          <w:szCs w:val="24"/>
        </w:rPr>
        <w:t xml:space="preserve">588 mp, </w:t>
      </w:r>
      <w:proofErr w:type="spellStart"/>
      <w:r w:rsidRPr="006742EB">
        <w:rPr>
          <w:rFonts w:ascii="Times New Roman" w:hAnsi="Times New Roman"/>
          <w:sz w:val="24"/>
          <w:szCs w:val="24"/>
        </w:rPr>
        <w:t>S</w:t>
      </w:r>
      <w:r w:rsidR="006742EB">
        <w:rPr>
          <w:rFonts w:ascii="Times New Roman" w:hAnsi="Times New Roman"/>
          <w:sz w:val="24"/>
          <w:szCs w:val="24"/>
        </w:rPr>
        <w:t>uprafaţa</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spaţii</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verzi</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amenajate</w:t>
      </w:r>
      <w:proofErr w:type="spellEnd"/>
      <w:r w:rsidR="006742EB">
        <w:rPr>
          <w:rFonts w:ascii="Times New Roman" w:hAnsi="Times New Roman"/>
          <w:sz w:val="24"/>
          <w:szCs w:val="24"/>
        </w:rPr>
        <w:t>=</w:t>
      </w:r>
      <w:r w:rsidRPr="006742EB">
        <w:rPr>
          <w:rFonts w:ascii="Times New Roman" w:hAnsi="Times New Roman"/>
          <w:sz w:val="24"/>
          <w:szCs w:val="24"/>
        </w:rPr>
        <w:t xml:space="preserve">72 mp, </w:t>
      </w:r>
      <w:proofErr w:type="spellStart"/>
      <w:r w:rsidRPr="006742EB">
        <w:rPr>
          <w:rFonts w:ascii="Times New Roman" w:hAnsi="Times New Roman"/>
          <w:sz w:val="24"/>
          <w:szCs w:val="24"/>
        </w:rPr>
        <w:t>Suprafaţa</w:t>
      </w:r>
      <w:proofErr w:type="spellEnd"/>
      <w:r w:rsidRPr="006742EB">
        <w:rPr>
          <w:rFonts w:ascii="Times New Roman" w:hAnsi="Times New Roman"/>
          <w:sz w:val="24"/>
          <w:szCs w:val="24"/>
        </w:rPr>
        <w:t xml:space="preserve"> </w:t>
      </w:r>
      <w:proofErr w:type="spellStart"/>
      <w:r w:rsidRPr="006742EB">
        <w:rPr>
          <w:rFonts w:ascii="Times New Roman" w:hAnsi="Times New Roman"/>
          <w:sz w:val="24"/>
          <w:szCs w:val="24"/>
        </w:rPr>
        <w:t>platform</w:t>
      </w:r>
      <w:r w:rsidR="006742EB">
        <w:rPr>
          <w:rFonts w:ascii="Times New Roman" w:hAnsi="Times New Roman"/>
          <w:sz w:val="24"/>
          <w:szCs w:val="24"/>
        </w:rPr>
        <w:t>e</w:t>
      </w:r>
      <w:proofErr w:type="spellEnd"/>
      <w:r w:rsidRPr="006742EB">
        <w:rPr>
          <w:rFonts w:ascii="Times New Roman" w:hAnsi="Times New Roman"/>
          <w:sz w:val="24"/>
          <w:szCs w:val="24"/>
        </w:rPr>
        <w:t>,</w:t>
      </w:r>
      <w:r w:rsidR="006742EB">
        <w:rPr>
          <w:rFonts w:ascii="Times New Roman" w:hAnsi="Times New Roman"/>
          <w:sz w:val="24"/>
          <w:szCs w:val="24"/>
        </w:rPr>
        <w:t xml:space="preserve"> </w:t>
      </w:r>
      <w:proofErr w:type="spellStart"/>
      <w:r w:rsidR="006742EB">
        <w:rPr>
          <w:rFonts w:ascii="Times New Roman" w:hAnsi="Times New Roman"/>
          <w:sz w:val="24"/>
          <w:szCs w:val="24"/>
        </w:rPr>
        <w:t>terase</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şi</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alei</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betonate</w:t>
      </w:r>
      <w:proofErr w:type="spellEnd"/>
      <w:r w:rsidR="006742EB">
        <w:rPr>
          <w:rFonts w:ascii="Times New Roman" w:hAnsi="Times New Roman"/>
          <w:sz w:val="24"/>
          <w:szCs w:val="24"/>
        </w:rPr>
        <w:t>=</w:t>
      </w:r>
      <w:r w:rsidRPr="006742EB">
        <w:rPr>
          <w:rFonts w:ascii="Times New Roman" w:hAnsi="Times New Roman"/>
          <w:sz w:val="24"/>
          <w:szCs w:val="24"/>
        </w:rPr>
        <w:t>320 mp.</w:t>
      </w:r>
    </w:p>
    <w:p w:rsidR="006742EB" w:rsidRPr="00956C33" w:rsidRDefault="006742EB" w:rsidP="006742EB">
      <w:pPr>
        <w:spacing w:after="0" w:line="240" w:lineRule="auto"/>
        <w:ind w:firstLine="360"/>
        <w:jc w:val="both"/>
        <w:rPr>
          <w:rFonts w:ascii="Times New Roman" w:hAnsi="Times New Roman"/>
          <w:color w:val="FF0000"/>
          <w:sz w:val="24"/>
          <w:szCs w:val="24"/>
          <w:lang w:val="ro-RO"/>
        </w:rPr>
      </w:pPr>
      <w:r w:rsidRPr="00956C33">
        <w:rPr>
          <w:rFonts w:ascii="Times New Roman" w:hAnsi="Times New Roman"/>
          <w:sz w:val="24"/>
          <w:szCs w:val="24"/>
        </w:rPr>
        <w:t xml:space="preserve">S </w:t>
      </w:r>
      <w:proofErr w:type="spellStart"/>
      <w:r w:rsidRPr="00956C33">
        <w:rPr>
          <w:rFonts w:ascii="Times New Roman" w:hAnsi="Times New Roman"/>
          <w:sz w:val="24"/>
          <w:szCs w:val="24"/>
        </w:rPr>
        <w:t>teren</w:t>
      </w:r>
      <w:proofErr w:type="spellEnd"/>
      <w:r w:rsidRPr="00956C33">
        <w:rPr>
          <w:rFonts w:ascii="Times New Roman" w:hAnsi="Times New Roman"/>
          <w:sz w:val="24"/>
          <w:szCs w:val="24"/>
        </w:rPr>
        <w:t xml:space="preserve">=980 mp, AC existent=257 mp, POT existent=26,2%, AC </w:t>
      </w:r>
      <w:proofErr w:type="spellStart"/>
      <w:r w:rsidRPr="00956C33">
        <w:rPr>
          <w:rFonts w:ascii="Times New Roman" w:hAnsi="Times New Roman"/>
          <w:sz w:val="24"/>
          <w:szCs w:val="24"/>
        </w:rPr>
        <w:t>propusă</w:t>
      </w:r>
      <w:proofErr w:type="spellEnd"/>
      <w:r w:rsidRPr="00956C33">
        <w:rPr>
          <w:rFonts w:ascii="Times New Roman" w:hAnsi="Times New Roman"/>
          <w:sz w:val="24"/>
          <w:szCs w:val="24"/>
        </w:rPr>
        <w:t xml:space="preserve">=331 mp, AC </w:t>
      </w:r>
      <w:proofErr w:type="spellStart"/>
      <w:r w:rsidRPr="00956C33">
        <w:rPr>
          <w:rFonts w:ascii="Times New Roman" w:hAnsi="Times New Roman"/>
          <w:sz w:val="24"/>
          <w:szCs w:val="24"/>
        </w:rPr>
        <w:t>totală</w:t>
      </w:r>
      <w:proofErr w:type="spellEnd"/>
      <w:r>
        <w:rPr>
          <w:rFonts w:ascii="Times New Roman" w:hAnsi="Times New Roman"/>
          <w:sz w:val="24"/>
          <w:szCs w:val="24"/>
        </w:rPr>
        <w:t xml:space="preserve">=588 mp, POT </w:t>
      </w:r>
      <w:proofErr w:type="spellStart"/>
      <w:r>
        <w:rPr>
          <w:rFonts w:ascii="Times New Roman" w:hAnsi="Times New Roman"/>
          <w:sz w:val="24"/>
          <w:szCs w:val="24"/>
        </w:rPr>
        <w:t>propus</w:t>
      </w:r>
      <w:proofErr w:type="spellEnd"/>
      <w:r w:rsidRPr="00956C33">
        <w:rPr>
          <w:rFonts w:ascii="Times New Roman" w:hAnsi="Times New Roman"/>
          <w:sz w:val="24"/>
          <w:szCs w:val="24"/>
        </w:rPr>
        <w:t xml:space="preserve">=60%, AD </w:t>
      </w:r>
      <w:proofErr w:type="spellStart"/>
      <w:r w:rsidRPr="00956C33">
        <w:rPr>
          <w:rFonts w:ascii="Times New Roman" w:hAnsi="Times New Roman"/>
          <w:sz w:val="24"/>
          <w:szCs w:val="24"/>
        </w:rPr>
        <w:t>e</w:t>
      </w:r>
      <w:r>
        <w:rPr>
          <w:rFonts w:ascii="Times New Roman" w:hAnsi="Times New Roman"/>
          <w:sz w:val="24"/>
          <w:szCs w:val="24"/>
        </w:rPr>
        <w:t>xistentă</w:t>
      </w:r>
      <w:proofErr w:type="spellEnd"/>
      <w:r>
        <w:rPr>
          <w:rFonts w:ascii="Times New Roman" w:hAnsi="Times New Roman"/>
          <w:sz w:val="24"/>
          <w:szCs w:val="24"/>
        </w:rPr>
        <w:t>=463,2 mp, CUT existent</w:t>
      </w:r>
      <w:r w:rsidRPr="00956C33">
        <w:rPr>
          <w:rFonts w:ascii="Times New Roman" w:hAnsi="Times New Roman"/>
          <w:sz w:val="24"/>
          <w:szCs w:val="24"/>
        </w:rPr>
        <w:t xml:space="preserve">=0,472, AD </w:t>
      </w:r>
      <w:proofErr w:type="spellStart"/>
      <w:r w:rsidRPr="00956C33">
        <w:rPr>
          <w:rFonts w:ascii="Times New Roman" w:hAnsi="Times New Roman"/>
          <w:sz w:val="24"/>
          <w:szCs w:val="24"/>
        </w:rPr>
        <w:t>prop</w:t>
      </w:r>
      <w:r>
        <w:rPr>
          <w:rFonts w:ascii="Times New Roman" w:hAnsi="Times New Roman"/>
          <w:sz w:val="24"/>
          <w:szCs w:val="24"/>
        </w:rPr>
        <w:t>usă</w:t>
      </w:r>
      <w:proofErr w:type="spellEnd"/>
      <w:r w:rsidRPr="00956C33">
        <w:rPr>
          <w:rFonts w:ascii="Times New Roman" w:hAnsi="Times New Roman"/>
          <w:sz w:val="24"/>
          <w:szCs w:val="24"/>
        </w:rPr>
        <w:t xml:space="preserve">=1161,5 mp (1675,4 cu </w:t>
      </w:r>
      <w:proofErr w:type="spellStart"/>
      <w:r w:rsidRPr="00956C33">
        <w:rPr>
          <w:rFonts w:ascii="Times New Roman" w:hAnsi="Times New Roman"/>
          <w:sz w:val="24"/>
          <w:szCs w:val="24"/>
        </w:rPr>
        <w:t>subsolul</w:t>
      </w:r>
      <w:proofErr w:type="spellEnd"/>
      <w:r w:rsidRPr="00956C33">
        <w:rPr>
          <w:rFonts w:ascii="Times New Roman" w:hAnsi="Times New Roman"/>
          <w:sz w:val="24"/>
          <w:szCs w:val="24"/>
        </w:rPr>
        <w:t xml:space="preserve">), AD </w:t>
      </w:r>
      <w:proofErr w:type="spellStart"/>
      <w:r w:rsidRPr="00956C33">
        <w:rPr>
          <w:rFonts w:ascii="Times New Roman" w:hAnsi="Times New Roman"/>
          <w:sz w:val="24"/>
          <w:szCs w:val="24"/>
        </w:rPr>
        <w:t>rezultată</w:t>
      </w:r>
      <w:proofErr w:type="spellEnd"/>
      <w:r w:rsidRPr="00956C33">
        <w:rPr>
          <w:rFonts w:ascii="Times New Roman" w:hAnsi="Times New Roman"/>
          <w:sz w:val="24"/>
          <w:szCs w:val="24"/>
        </w:rPr>
        <w:t xml:space="preserve">=1624,7 mp, CUT </w:t>
      </w:r>
      <w:proofErr w:type="spellStart"/>
      <w:r w:rsidRPr="00956C33">
        <w:rPr>
          <w:rFonts w:ascii="Times New Roman" w:hAnsi="Times New Roman"/>
          <w:sz w:val="24"/>
          <w:szCs w:val="24"/>
        </w:rPr>
        <w:t>propus</w:t>
      </w:r>
      <w:proofErr w:type="spellEnd"/>
      <w:r w:rsidRPr="00956C33">
        <w:rPr>
          <w:rFonts w:ascii="Times New Roman" w:hAnsi="Times New Roman"/>
          <w:sz w:val="24"/>
          <w:szCs w:val="24"/>
        </w:rPr>
        <w:t xml:space="preserve">=1,658, AU </w:t>
      </w:r>
      <w:proofErr w:type="spellStart"/>
      <w:r w:rsidRPr="00956C33">
        <w:rPr>
          <w:rFonts w:ascii="Times New Roman" w:hAnsi="Times New Roman"/>
          <w:sz w:val="24"/>
          <w:szCs w:val="24"/>
        </w:rPr>
        <w:t>existentă</w:t>
      </w:r>
      <w:proofErr w:type="spellEnd"/>
      <w:r w:rsidRPr="00956C33">
        <w:rPr>
          <w:rFonts w:ascii="Times New Roman" w:hAnsi="Times New Roman"/>
          <w:sz w:val="24"/>
          <w:szCs w:val="24"/>
        </w:rPr>
        <w:t xml:space="preserve">=389,1 mp, AU </w:t>
      </w:r>
      <w:proofErr w:type="spellStart"/>
      <w:r w:rsidRPr="00956C33">
        <w:rPr>
          <w:rFonts w:ascii="Times New Roman" w:hAnsi="Times New Roman"/>
          <w:sz w:val="24"/>
          <w:szCs w:val="24"/>
        </w:rPr>
        <w:t>propusă</w:t>
      </w:r>
      <w:proofErr w:type="spellEnd"/>
      <w:r w:rsidRPr="00956C33">
        <w:rPr>
          <w:rFonts w:ascii="Times New Roman" w:hAnsi="Times New Roman"/>
          <w:sz w:val="24"/>
          <w:szCs w:val="24"/>
        </w:rPr>
        <w:t xml:space="preserve">=1443,7 mp, AU </w:t>
      </w:r>
      <w:proofErr w:type="spellStart"/>
      <w:r w:rsidRPr="00956C33">
        <w:rPr>
          <w:rFonts w:ascii="Times New Roman" w:hAnsi="Times New Roman"/>
          <w:sz w:val="24"/>
          <w:szCs w:val="24"/>
        </w:rPr>
        <w:t>totală</w:t>
      </w:r>
      <w:proofErr w:type="spellEnd"/>
      <w:r w:rsidRPr="00956C33">
        <w:rPr>
          <w:rFonts w:ascii="Times New Roman" w:hAnsi="Times New Roman"/>
          <w:sz w:val="24"/>
          <w:szCs w:val="24"/>
        </w:rPr>
        <w:t xml:space="preserve">=1832,8 mp, AL </w:t>
      </w:r>
      <w:proofErr w:type="spellStart"/>
      <w:r w:rsidRPr="00956C33">
        <w:rPr>
          <w:rFonts w:ascii="Times New Roman" w:hAnsi="Times New Roman"/>
          <w:sz w:val="24"/>
          <w:szCs w:val="24"/>
        </w:rPr>
        <w:t>existentă</w:t>
      </w:r>
      <w:proofErr w:type="spellEnd"/>
      <w:r w:rsidRPr="00956C33">
        <w:rPr>
          <w:rFonts w:ascii="Times New Roman" w:hAnsi="Times New Roman"/>
          <w:sz w:val="24"/>
          <w:szCs w:val="24"/>
        </w:rPr>
        <w:t xml:space="preserve">=214 mp, AL </w:t>
      </w:r>
      <w:proofErr w:type="spellStart"/>
      <w:r w:rsidRPr="00956C33">
        <w:rPr>
          <w:rFonts w:ascii="Times New Roman" w:hAnsi="Times New Roman"/>
          <w:sz w:val="24"/>
          <w:szCs w:val="24"/>
        </w:rPr>
        <w:t>propusă</w:t>
      </w:r>
      <w:proofErr w:type="spellEnd"/>
      <w:r w:rsidRPr="00956C33">
        <w:rPr>
          <w:rFonts w:ascii="Times New Roman" w:hAnsi="Times New Roman"/>
          <w:sz w:val="24"/>
          <w:szCs w:val="24"/>
        </w:rPr>
        <w:t>=</w:t>
      </w:r>
      <w:r>
        <w:rPr>
          <w:rFonts w:ascii="Times New Roman" w:hAnsi="Times New Roman"/>
          <w:sz w:val="24"/>
          <w:szCs w:val="24"/>
        </w:rPr>
        <w:t xml:space="preserve">369,4 mp, AL </w:t>
      </w:r>
      <w:proofErr w:type="spellStart"/>
      <w:r>
        <w:rPr>
          <w:rFonts w:ascii="Times New Roman" w:hAnsi="Times New Roman"/>
          <w:sz w:val="24"/>
          <w:szCs w:val="24"/>
        </w:rPr>
        <w:t>totală</w:t>
      </w:r>
      <w:proofErr w:type="spellEnd"/>
      <w:r>
        <w:rPr>
          <w:rFonts w:ascii="Times New Roman" w:hAnsi="Times New Roman"/>
          <w:sz w:val="24"/>
          <w:szCs w:val="24"/>
        </w:rPr>
        <w:t>=583,</w:t>
      </w:r>
      <w:r w:rsidRPr="00956C33">
        <w:rPr>
          <w:rFonts w:ascii="Times New Roman" w:hAnsi="Times New Roman"/>
          <w:sz w:val="24"/>
          <w:szCs w:val="24"/>
        </w:rPr>
        <w:t xml:space="preserve">4 mp, AC </w:t>
      </w:r>
      <w:proofErr w:type="spellStart"/>
      <w:r w:rsidRPr="00956C33">
        <w:rPr>
          <w:rFonts w:ascii="Times New Roman" w:hAnsi="Times New Roman"/>
          <w:sz w:val="24"/>
          <w:szCs w:val="24"/>
        </w:rPr>
        <w:t>comert</w:t>
      </w:r>
      <w:proofErr w:type="spellEnd"/>
      <w:r>
        <w:rPr>
          <w:rFonts w:ascii="Times New Roman" w:hAnsi="Times New Roman"/>
          <w:sz w:val="24"/>
          <w:szCs w:val="24"/>
        </w:rPr>
        <w:t xml:space="preserve">=165,4 mp, AU </w:t>
      </w:r>
      <w:proofErr w:type="spellStart"/>
      <w:r>
        <w:rPr>
          <w:rFonts w:ascii="Times New Roman" w:hAnsi="Times New Roman"/>
          <w:sz w:val="24"/>
          <w:szCs w:val="24"/>
        </w:rPr>
        <w:t>spaţii</w:t>
      </w:r>
      <w:proofErr w:type="spellEnd"/>
      <w:r>
        <w:rPr>
          <w:rFonts w:ascii="Times New Roman" w:hAnsi="Times New Roman"/>
          <w:sz w:val="24"/>
          <w:szCs w:val="24"/>
        </w:rPr>
        <w:t xml:space="preserve"> </w:t>
      </w:r>
      <w:proofErr w:type="spellStart"/>
      <w:r>
        <w:rPr>
          <w:rFonts w:ascii="Times New Roman" w:hAnsi="Times New Roman"/>
          <w:sz w:val="24"/>
          <w:szCs w:val="24"/>
        </w:rPr>
        <w:t>comerciale</w:t>
      </w:r>
      <w:proofErr w:type="spellEnd"/>
      <w:r w:rsidRPr="00956C33">
        <w:rPr>
          <w:rFonts w:ascii="Times New Roman" w:hAnsi="Times New Roman"/>
          <w:sz w:val="24"/>
          <w:szCs w:val="24"/>
        </w:rPr>
        <w:t xml:space="preserve">=146,9 mp, AC </w:t>
      </w:r>
      <w:proofErr w:type="spellStart"/>
      <w:r w:rsidRPr="00956C33">
        <w:rPr>
          <w:rFonts w:ascii="Times New Roman" w:hAnsi="Times New Roman"/>
          <w:sz w:val="24"/>
          <w:szCs w:val="24"/>
        </w:rPr>
        <w:t>spaţii</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profesiuni</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liberale</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birouri</w:t>
      </w:r>
      <w:proofErr w:type="spellEnd"/>
      <w:r w:rsidRPr="00956C33">
        <w:rPr>
          <w:rFonts w:ascii="Times New Roman" w:hAnsi="Times New Roman"/>
          <w:sz w:val="24"/>
          <w:szCs w:val="24"/>
        </w:rPr>
        <w:t xml:space="preserve">)=83,8 mp, AU </w:t>
      </w:r>
      <w:proofErr w:type="spellStart"/>
      <w:r w:rsidRPr="00956C33">
        <w:rPr>
          <w:rFonts w:ascii="Times New Roman" w:hAnsi="Times New Roman"/>
          <w:sz w:val="24"/>
          <w:szCs w:val="24"/>
        </w:rPr>
        <w:t>spaţi</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profesiuni</w:t>
      </w:r>
      <w:proofErr w:type="spellEnd"/>
      <w:r>
        <w:rPr>
          <w:rFonts w:ascii="Times New Roman" w:hAnsi="Times New Roman"/>
          <w:sz w:val="24"/>
          <w:szCs w:val="24"/>
        </w:rPr>
        <w:t xml:space="preserve"> </w:t>
      </w:r>
      <w:proofErr w:type="spellStart"/>
      <w:r>
        <w:rPr>
          <w:rFonts w:ascii="Times New Roman" w:hAnsi="Times New Roman"/>
          <w:sz w:val="24"/>
          <w:szCs w:val="24"/>
        </w:rPr>
        <w:t>liberale</w:t>
      </w:r>
      <w:proofErr w:type="spellEnd"/>
      <w:r>
        <w:rPr>
          <w:rFonts w:ascii="Times New Roman" w:hAnsi="Times New Roman"/>
          <w:sz w:val="24"/>
          <w:szCs w:val="24"/>
        </w:rPr>
        <w:t xml:space="preserve"> (</w:t>
      </w:r>
      <w:proofErr w:type="spellStart"/>
      <w:r>
        <w:rPr>
          <w:rFonts w:ascii="Times New Roman" w:hAnsi="Times New Roman"/>
          <w:sz w:val="24"/>
          <w:szCs w:val="24"/>
        </w:rPr>
        <w:t>birouri</w:t>
      </w:r>
      <w:proofErr w:type="spellEnd"/>
      <w:r>
        <w:rPr>
          <w:rFonts w:ascii="Times New Roman" w:hAnsi="Times New Roman"/>
          <w:sz w:val="24"/>
          <w:szCs w:val="24"/>
        </w:rPr>
        <w:t>)</w:t>
      </w:r>
      <w:r w:rsidRPr="00956C33">
        <w:rPr>
          <w:rFonts w:ascii="Times New Roman" w:hAnsi="Times New Roman"/>
          <w:sz w:val="24"/>
          <w:szCs w:val="24"/>
        </w:rPr>
        <w:t xml:space="preserve">=70,5 mp, AC </w:t>
      </w:r>
      <w:proofErr w:type="spellStart"/>
      <w:r w:rsidRPr="00956C33">
        <w:rPr>
          <w:rFonts w:ascii="Times New Roman" w:hAnsi="Times New Roman"/>
          <w:sz w:val="24"/>
          <w:szCs w:val="24"/>
        </w:rPr>
        <w:t>locuinţe</w:t>
      </w:r>
      <w:proofErr w:type="spellEnd"/>
      <w:r w:rsidRPr="00956C33">
        <w:rPr>
          <w:rFonts w:ascii="Times New Roman" w:hAnsi="Times New Roman"/>
          <w:sz w:val="24"/>
          <w:szCs w:val="24"/>
        </w:rPr>
        <w:t xml:space="preserve">=823,8 mp, AU </w:t>
      </w:r>
      <w:proofErr w:type="spellStart"/>
      <w:r w:rsidRPr="00956C33">
        <w:rPr>
          <w:rFonts w:ascii="Times New Roman" w:hAnsi="Times New Roman"/>
          <w:sz w:val="24"/>
          <w:szCs w:val="24"/>
        </w:rPr>
        <w:t>locuinţe</w:t>
      </w:r>
      <w:proofErr w:type="spellEnd"/>
      <w:r w:rsidRPr="00956C33">
        <w:rPr>
          <w:rFonts w:ascii="Times New Roman" w:hAnsi="Times New Roman"/>
          <w:sz w:val="24"/>
          <w:szCs w:val="24"/>
        </w:rPr>
        <w:t xml:space="preserve"> =709,2 mp, AC </w:t>
      </w:r>
      <w:proofErr w:type="spellStart"/>
      <w:r w:rsidRPr="00956C33">
        <w:rPr>
          <w:rFonts w:ascii="Times New Roman" w:hAnsi="Times New Roman"/>
          <w:sz w:val="24"/>
          <w:szCs w:val="24"/>
        </w:rPr>
        <w:t>spa</w:t>
      </w:r>
      <w:r>
        <w:rPr>
          <w:rFonts w:ascii="Times New Roman" w:hAnsi="Times New Roman"/>
          <w:sz w:val="24"/>
          <w:szCs w:val="24"/>
        </w:rPr>
        <w:t>tii</w:t>
      </w:r>
      <w:proofErr w:type="spellEnd"/>
      <w:r>
        <w:rPr>
          <w:rFonts w:ascii="Times New Roman" w:hAnsi="Times New Roman"/>
          <w:sz w:val="24"/>
          <w:szCs w:val="24"/>
        </w:rPr>
        <w:t xml:space="preserve"> </w:t>
      </w:r>
      <w:proofErr w:type="spellStart"/>
      <w:r>
        <w:rPr>
          <w:rFonts w:ascii="Times New Roman" w:hAnsi="Times New Roman"/>
          <w:sz w:val="24"/>
          <w:szCs w:val="24"/>
        </w:rPr>
        <w:t>comune</w:t>
      </w:r>
      <w:proofErr w:type="spellEnd"/>
      <w:r w:rsidRPr="00956C33">
        <w:rPr>
          <w:rFonts w:ascii="Times New Roman" w:hAnsi="Times New Roman"/>
          <w:sz w:val="24"/>
          <w:szCs w:val="24"/>
        </w:rPr>
        <w:t xml:space="preserve">=160,5 </w:t>
      </w:r>
      <w:proofErr w:type="spellStart"/>
      <w:r w:rsidRPr="00956C33">
        <w:rPr>
          <w:rFonts w:ascii="Times New Roman" w:hAnsi="Times New Roman"/>
          <w:sz w:val="24"/>
          <w:szCs w:val="24"/>
        </w:rPr>
        <w:t>mp,</w:t>
      </w:r>
      <w:r>
        <w:rPr>
          <w:rFonts w:ascii="Times New Roman" w:hAnsi="Times New Roman"/>
          <w:sz w:val="24"/>
          <w:szCs w:val="24"/>
        </w:rPr>
        <w:t>AU</w:t>
      </w:r>
      <w:proofErr w:type="spellEnd"/>
      <w:r>
        <w:rPr>
          <w:rFonts w:ascii="Times New Roman" w:hAnsi="Times New Roman"/>
          <w:sz w:val="24"/>
          <w:szCs w:val="24"/>
        </w:rPr>
        <w:t xml:space="preserve"> </w:t>
      </w:r>
      <w:proofErr w:type="spellStart"/>
      <w:r>
        <w:rPr>
          <w:rFonts w:ascii="Times New Roman" w:hAnsi="Times New Roman"/>
          <w:sz w:val="24"/>
          <w:szCs w:val="24"/>
        </w:rPr>
        <w:t>spaţii</w:t>
      </w:r>
      <w:proofErr w:type="spellEnd"/>
      <w:r>
        <w:rPr>
          <w:rFonts w:ascii="Times New Roman" w:hAnsi="Times New Roman"/>
          <w:sz w:val="24"/>
          <w:szCs w:val="24"/>
        </w:rPr>
        <w:t xml:space="preserve"> </w:t>
      </w:r>
      <w:proofErr w:type="spellStart"/>
      <w:r>
        <w:rPr>
          <w:rFonts w:ascii="Times New Roman" w:hAnsi="Times New Roman"/>
          <w:sz w:val="24"/>
          <w:szCs w:val="24"/>
        </w:rPr>
        <w:t>comune</w:t>
      </w:r>
      <w:proofErr w:type="spellEnd"/>
      <w:r w:rsidRPr="00956C33">
        <w:rPr>
          <w:rFonts w:ascii="Times New Roman" w:hAnsi="Times New Roman"/>
          <w:sz w:val="24"/>
          <w:szCs w:val="24"/>
        </w:rPr>
        <w:t xml:space="preserve">=128,2 mp, AC </w:t>
      </w:r>
      <w:proofErr w:type="spellStart"/>
      <w:r w:rsidRPr="00956C33">
        <w:rPr>
          <w:rFonts w:ascii="Times New Roman" w:hAnsi="Times New Roman"/>
          <w:sz w:val="24"/>
          <w:szCs w:val="24"/>
        </w:rPr>
        <w:t>subsol</w:t>
      </w:r>
      <w:proofErr w:type="spellEnd"/>
      <w:r w:rsidRPr="00956C33">
        <w:rPr>
          <w:rFonts w:ascii="Times New Roman" w:hAnsi="Times New Roman"/>
          <w:sz w:val="24"/>
          <w:szCs w:val="24"/>
        </w:rPr>
        <w:t xml:space="preserve"> =513,9 mp</w:t>
      </w:r>
    </w:p>
    <w:p w:rsidR="00081198" w:rsidRPr="006742EB" w:rsidRDefault="00081198" w:rsidP="006742EB">
      <w:pPr>
        <w:pStyle w:val="BodyText"/>
        <w:spacing w:after="0" w:line="240" w:lineRule="auto"/>
        <w:ind w:firstLine="360"/>
        <w:rPr>
          <w:rFonts w:ascii="Times New Roman" w:hAnsi="Times New Roman"/>
          <w:sz w:val="24"/>
          <w:szCs w:val="24"/>
        </w:rPr>
      </w:pPr>
      <w:proofErr w:type="spellStart"/>
      <w:r w:rsidRPr="006742EB">
        <w:rPr>
          <w:rFonts w:ascii="Times New Roman" w:hAnsi="Times New Roman"/>
          <w:sz w:val="24"/>
          <w:szCs w:val="24"/>
        </w:rPr>
        <w:t>Asigurarea</w:t>
      </w:r>
      <w:proofErr w:type="spellEnd"/>
      <w:r w:rsidRPr="006742EB">
        <w:rPr>
          <w:rFonts w:ascii="Times New Roman" w:hAnsi="Times New Roman"/>
          <w:sz w:val="24"/>
          <w:szCs w:val="24"/>
        </w:rPr>
        <w:t xml:space="preserve"> </w:t>
      </w:r>
      <w:proofErr w:type="spellStart"/>
      <w:r w:rsidR="006742EB">
        <w:rPr>
          <w:rFonts w:ascii="Times New Roman" w:hAnsi="Times New Roman"/>
          <w:sz w:val="24"/>
          <w:szCs w:val="24"/>
        </w:rPr>
        <w:t>utilităţ</w:t>
      </w:r>
      <w:r w:rsidRPr="006742EB">
        <w:rPr>
          <w:rFonts w:ascii="Times New Roman" w:hAnsi="Times New Roman"/>
          <w:sz w:val="24"/>
          <w:szCs w:val="24"/>
        </w:rPr>
        <w:t>ilor</w:t>
      </w:r>
      <w:proofErr w:type="spellEnd"/>
    </w:p>
    <w:p w:rsidR="00081198" w:rsidRPr="00956C33" w:rsidRDefault="00081198" w:rsidP="00081198">
      <w:pPr>
        <w:pStyle w:val="BodyText"/>
        <w:numPr>
          <w:ilvl w:val="1"/>
          <w:numId w:val="43"/>
        </w:numPr>
        <w:tabs>
          <w:tab w:val="num" w:pos="360"/>
        </w:tabs>
        <w:spacing w:after="0" w:line="240" w:lineRule="auto"/>
        <w:ind w:left="360"/>
        <w:jc w:val="both"/>
        <w:rPr>
          <w:rFonts w:ascii="Times New Roman" w:hAnsi="Times New Roman"/>
          <w:sz w:val="24"/>
          <w:szCs w:val="24"/>
        </w:rPr>
      </w:pPr>
      <w:proofErr w:type="spellStart"/>
      <w:r w:rsidRPr="00956C33">
        <w:rPr>
          <w:rFonts w:ascii="Times New Roman" w:hAnsi="Times New Roman"/>
          <w:i/>
          <w:sz w:val="24"/>
          <w:szCs w:val="24"/>
        </w:rPr>
        <w:t>alimentarea</w:t>
      </w:r>
      <w:proofErr w:type="spellEnd"/>
      <w:r w:rsidRPr="00956C33">
        <w:rPr>
          <w:rFonts w:ascii="Times New Roman" w:hAnsi="Times New Roman"/>
          <w:i/>
          <w:sz w:val="24"/>
          <w:szCs w:val="24"/>
        </w:rPr>
        <w:t xml:space="preserve"> cu </w:t>
      </w:r>
      <w:proofErr w:type="spellStart"/>
      <w:r w:rsidRPr="00956C33">
        <w:rPr>
          <w:rFonts w:ascii="Times New Roman" w:hAnsi="Times New Roman"/>
          <w:i/>
          <w:sz w:val="24"/>
          <w:szCs w:val="24"/>
        </w:rPr>
        <w:t>apa</w:t>
      </w:r>
      <w:proofErr w:type="spellEnd"/>
      <w:r w:rsidRPr="00956C33">
        <w:rPr>
          <w:rFonts w:ascii="Times New Roman" w:hAnsi="Times New Roman"/>
          <w:i/>
          <w:sz w:val="24"/>
          <w:szCs w:val="24"/>
        </w:rPr>
        <w:t xml:space="preserve"> </w:t>
      </w:r>
      <w:proofErr w:type="spellStart"/>
      <w:r w:rsidRPr="00956C33">
        <w:rPr>
          <w:rFonts w:ascii="Times New Roman" w:hAnsi="Times New Roman"/>
          <w:i/>
          <w:sz w:val="24"/>
          <w:szCs w:val="24"/>
        </w:rPr>
        <w:t>rece</w:t>
      </w:r>
      <w:proofErr w:type="spellEnd"/>
      <w:r w:rsidRPr="00956C33">
        <w:rPr>
          <w:rFonts w:ascii="Times New Roman" w:hAnsi="Times New Roman"/>
          <w:sz w:val="24"/>
          <w:szCs w:val="24"/>
        </w:rPr>
        <w:t xml:space="preserve"> se </w:t>
      </w:r>
      <w:proofErr w:type="spellStart"/>
      <w:r w:rsidRPr="00956C33">
        <w:rPr>
          <w:rFonts w:ascii="Times New Roman" w:hAnsi="Times New Roman"/>
          <w:sz w:val="24"/>
          <w:szCs w:val="24"/>
        </w:rPr>
        <w:t>va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realiza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prin</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bransament</w:t>
      </w:r>
      <w:proofErr w:type="spellEnd"/>
      <w:r w:rsidRPr="00956C33">
        <w:rPr>
          <w:rFonts w:ascii="Times New Roman" w:hAnsi="Times New Roman"/>
          <w:sz w:val="24"/>
          <w:szCs w:val="24"/>
        </w:rPr>
        <w:t xml:space="preserve"> la </w:t>
      </w:r>
      <w:proofErr w:type="spellStart"/>
      <w:r w:rsidRPr="00956C33">
        <w:rPr>
          <w:rFonts w:ascii="Times New Roman" w:hAnsi="Times New Roman"/>
          <w:sz w:val="24"/>
          <w:szCs w:val="24"/>
        </w:rPr>
        <w:t>reţeaua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stradală</w:t>
      </w:r>
      <w:proofErr w:type="spellEnd"/>
      <w:r w:rsidRPr="00956C33">
        <w:rPr>
          <w:rFonts w:ascii="Times New Roman" w:hAnsi="Times New Roman"/>
          <w:sz w:val="24"/>
          <w:szCs w:val="24"/>
        </w:rPr>
        <w:t xml:space="preserve"> din </w:t>
      </w:r>
      <w:proofErr w:type="spellStart"/>
      <w:r w:rsidRPr="00956C33">
        <w:rPr>
          <w:rFonts w:ascii="Times New Roman" w:hAnsi="Times New Roman"/>
          <w:sz w:val="24"/>
          <w:szCs w:val="24"/>
        </w:rPr>
        <w:t>zonă</w:t>
      </w:r>
      <w:proofErr w:type="spellEnd"/>
      <w:r w:rsidR="006742EB">
        <w:rPr>
          <w:rFonts w:ascii="Times New Roman" w:hAnsi="Times New Roman"/>
          <w:sz w:val="24"/>
          <w:szCs w:val="24"/>
        </w:rPr>
        <w:t>;</w:t>
      </w:r>
    </w:p>
    <w:p w:rsidR="00081198" w:rsidRPr="00956C33" w:rsidRDefault="00081198" w:rsidP="00081198">
      <w:pPr>
        <w:pStyle w:val="BodyText"/>
        <w:numPr>
          <w:ilvl w:val="1"/>
          <w:numId w:val="43"/>
        </w:numPr>
        <w:tabs>
          <w:tab w:val="num" w:pos="360"/>
        </w:tabs>
        <w:spacing w:after="0" w:line="240" w:lineRule="auto"/>
        <w:ind w:left="360"/>
        <w:jc w:val="both"/>
        <w:rPr>
          <w:rFonts w:ascii="Times New Roman" w:hAnsi="Times New Roman"/>
          <w:sz w:val="24"/>
          <w:szCs w:val="24"/>
        </w:rPr>
      </w:pPr>
      <w:proofErr w:type="spellStart"/>
      <w:r w:rsidRPr="00956C33">
        <w:rPr>
          <w:rFonts w:ascii="Times New Roman" w:hAnsi="Times New Roman"/>
          <w:i/>
          <w:sz w:val="24"/>
          <w:szCs w:val="24"/>
        </w:rPr>
        <w:t>evacuarea</w:t>
      </w:r>
      <w:proofErr w:type="spellEnd"/>
      <w:r w:rsidRPr="00956C33">
        <w:rPr>
          <w:rFonts w:ascii="Times New Roman" w:hAnsi="Times New Roman"/>
          <w:i/>
          <w:sz w:val="24"/>
          <w:szCs w:val="24"/>
        </w:rPr>
        <w:t xml:space="preserve"> </w:t>
      </w:r>
      <w:proofErr w:type="spellStart"/>
      <w:r w:rsidRPr="00956C33">
        <w:rPr>
          <w:rFonts w:ascii="Times New Roman" w:hAnsi="Times New Roman"/>
          <w:i/>
          <w:sz w:val="24"/>
          <w:szCs w:val="24"/>
        </w:rPr>
        <w:t>apelor</w:t>
      </w:r>
      <w:proofErr w:type="spellEnd"/>
      <w:r w:rsidRPr="00956C33">
        <w:rPr>
          <w:rFonts w:ascii="Times New Roman" w:hAnsi="Times New Roman"/>
          <w:i/>
          <w:sz w:val="24"/>
          <w:szCs w:val="24"/>
        </w:rPr>
        <w:t xml:space="preserve"> </w:t>
      </w:r>
      <w:proofErr w:type="spellStart"/>
      <w:r w:rsidRPr="00956C33">
        <w:rPr>
          <w:rFonts w:ascii="Times New Roman" w:hAnsi="Times New Roman"/>
          <w:i/>
          <w:sz w:val="24"/>
          <w:szCs w:val="24"/>
        </w:rPr>
        <w:t>uzate</w:t>
      </w:r>
      <w:proofErr w:type="spellEnd"/>
      <w:r w:rsidRPr="00956C33">
        <w:rPr>
          <w:rFonts w:ascii="Times New Roman" w:hAnsi="Times New Roman"/>
          <w:i/>
          <w:sz w:val="24"/>
          <w:szCs w:val="24"/>
        </w:rPr>
        <w:t xml:space="preserve">  </w:t>
      </w:r>
      <w:r w:rsidRPr="00956C33">
        <w:rPr>
          <w:rFonts w:ascii="Times New Roman" w:hAnsi="Times New Roman"/>
          <w:sz w:val="24"/>
          <w:szCs w:val="24"/>
        </w:rPr>
        <w:t xml:space="preserve">se </w:t>
      </w:r>
      <w:proofErr w:type="spellStart"/>
      <w:r w:rsidRPr="00956C33">
        <w:rPr>
          <w:rFonts w:ascii="Times New Roman" w:hAnsi="Times New Roman"/>
          <w:sz w:val="24"/>
          <w:szCs w:val="24"/>
        </w:rPr>
        <w:t>va</w:t>
      </w:r>
      <w:proofErr w:type="spellEnd"/>
      <w:r w:rsidRPr="00956C33">
        <w:rPr>
          <w:rFonts w:ascii="Times New Roman" w:hAnsi="Times New Roman"/>
          <w:sz w:val="24"/>
          <w:szCs w:val="24"/>
        </w:rPr>
        <w:t xml:space="preserve"> face </w:t>
      </w:r>
      <w:proofErr w:type="spellStart"/>
      <w:r w:rsidRPr="00956C33">
        <w:rPr>
          <w:rFonts w:ascii="Times New Roman" w:hAnsi="Times New Roman"/>
          <w:sz w:val="24"/>
          <w:szCs w:val="24"/>
        </w:rPr>
        <w:t>prin</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racord</w:t>
      </w:r>
      <w:proofErr w:type="spellEnd"/>
      <w:r w:rsidRPr="00956C33">
        <w:rPr>
          <w:rFonts w:ascii="Times New Roman" w:hAnsi="Times New Roman"/>
          <w:sz w:val="24"/>
          <w:szCs w:val="24"/>
        </w:rPr>
        <w:t xml:space="preserve"> la </w:t>
      </w:r>
      <w:proofErr w:type="spellStart"/>
      <w:r w:rsidRPr="00956C33">
        <w:rPr>
          <w:rFonts w:ascii="Times New Roman" w:hAnsi="Times New Roman"/>
          <w:sz w:val="24"/>
          <w:szCs w:val="24"/>
        </w:rPr>
        <w:t>reţeaua</w:t>
      </w:r>
      <w:proofErr w:type="spellEnd"/>
      <w:r w:rsidRPr="00956C33">
        <w:rPr>
          <w:rFonts w:ascii="Times New Roman" w:hAnsi="Times New Roman"/>
          <w:sz w:val="24"/>
          <w:szCs w:val="24"/>
        </w:rPr>
        <w:t xml:space="preserve"> de </w:t>
      </w:r>
      <w:proofErr w:type="spellStart"/>
      <w:r w:rsidRPr="00956C33">
        <w:rPr>
          <w:rFonts w:ascii="Times New Roman" w:hAnsi="Times New Roman"/>
          <w:sz w:val="24"/>
          <w:szCs w:val="24"/>
        </w:rPr>
        <w:t>canalizare</w:t>
      </w:r>
      <w:proofErr w:type="spellEnd"/>
      <w:r w:rsidRPr="00956C33">
        <w:rPr>
          <w:rFonts w:ascii="Times New Roman" w:hAnsi="Times New Roman"/>
          <w:sz w:val="24"/>
          <w:szCs w:val="24"/>
        </w:rPr>
        <w:t xml:space="preserve"> din </w:t>
      </w:r>
      <w:proofErr w:type="spellStart"/>
      <w:r w:rsidRPr="00956C33">
        <w:rPr>
          <w:rFonts w:ascii="Times New Roman" w:hAnsi="Times New Roman"/>
          <w:sz w:val="24"/>
          <w:szCs w:val="24"/>
        </w:rPr>
        <w:t>zonă</w:t>
      </w:r>
      <w:proofErr w:type="spellEnd"/>
      <w:r w:rsidR="006742EB">
        <w:rPr>
          <w:rFonts w:ascii="Times New Roman" w:hAnsi="Times New Roman"/>
          <w:sz w:val="24"/>
          <w:szCs w:val="24"/>
        </w:rPr>
        <w:t>;</w:t>
      </w:r>
    </w:p>
    <w:p w:rsidR="00081198" w:rsidRPr="00956C33" w:rsidRDefault="00081198" w:rsidP="00081198">
      <w:pPr>
        <w:pStyle w:val="BodyText"/>
        <w:numPr>
          <w:ilvl w:val="1"/>
          <w:numId w:val="43"/>
        </w:numPr>
        <w:tabs>
          <w:tab w:val="num" w:pos="360"/>
        </w:tabs>
        <w:spacing w:after="0" w:line="240" w:lineRule="auto"/>
        <w:ind w:left="360"/>
        <w:jc w:val="both"/>
        <w:rPr>
          <w:rFonts w:ascii="Times New Roman" w:hAnsi="Times New Roman"/>
          <w:sz w:val="24"/>
          <w:szCs w:val="24"/>
        </w:rPr>
      </w:pPr>
      <w:proofErr w:type="spellStart"/>
      <w:r w:rsidRPr="00956C33">
        <w:rPr>
          <w:rFonts w:ascii="Times New Roman" w:hAnsi="Times New Roman"/>
          <w:i/>
          <w:sz w:val="24"/>
          <w:szCs w:val="24"/>
        </w:rPr>
        <w:t>incalzirea</w:t>
      </w:r>
      <w:proofErr w:type="spellEnd"/>
      <w:r w:rsidRPr="00956C33">
        <w:rPr>
          <w:rFonts w:ascii="Times New Roman" w:hAnsi="Times New Roman"/>
          <w:sz w:val="24"/>
          <w:szCs w:val="24"/>
        </w:rPr>
        <w:t xml:space="preserve"> se </w:t>
      </w:r>
      <w:proofErr w:type="spellStart"/>
      <w:r w:rsidRPr="00956C33">
        <w:rPr>
          <w:rFonts w:ascii="Times New Roman" w:hAnsi="Times New Roman"/>
          <w:sz w:val="24"/>
          <w:szCs w:val="24"/>
        </w:rPr>
        <w:t>va</w:t>
      </w:r>
      <w:proofErr w:type="spellEnd"/>
      <w:r w:rsidRPr="00956C33">
        <w:rPr>
          <w:rFonts w:ascii="Times New Roman" w:hAnsi="Times New Roman"/>
          <w:sz w:val="24"/>
          <w:szCs w:val="24"/>
        </w:rPr>
        <w:t xml:space="preserve">  face </w:t>
      </w:r>
      <w:proofErr w:type="spellStart"/>
      <w:r w:rsidRPr="00956C33">
        <w:rPr>
          <w:rFonts w:ascii="Times New Roman" w:hAnsi="Times New Roman"/>
          <w:sz w:val="24"/>
          <w:szCs w:val="24"/>
        </w:rPr>
        <w:t>în</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sistem</w:t>
      </w:r>
      <w:proofErr w:type="spellEnd"/>
      <w:r w:rsidRPr="00956C33">
        <w:rPr>
          <w:rFonts w:ascii="Times New Roman" w:hAnsi="Times New Roman"/>
          <w:sz w:val="24"/>
          <w:szCs w:val="24"/>
        </w:rPr>
        <w:t xml:space="preserve"> individual,  independent </w:t>
      </w:r>
      <w:proofErr w:type="spellStart"/>
      <w:r w:rsidRPr="00956C33">
        <w:rPr>
          <w:rFonts w:ascii="Times New Roman" w:hAnsi="Times New Roman"/>
          <w:sz w:val="24"/>
          <w:szCs w:val="24"/>
        </w:rPr>
        <w:t>pentru</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fiecare</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apartament</w:t>
      </w:r>
      <w:proofErr w:type="spellEnd"/>
      <w:r w:rsidRPr="00956C33">
        <w:rPr>
          <w:rFonts w:ascii="Times New Roman" w:hAnsi="Times New Roman"/>
          <w:sz w:val="24"/>
          <w:szCs w:val="24"/>
        </w:rPr>
        <w:t xml:space="preserve">, cu central </w:t>
      </w:r>
      <w:proofErr w:type="spellStart"/>
      <w:r w:rsidR="006742EB">
        <w:rPr>
          <w:rFonts w:ascii="Times New Roman" w:hAnsi="Times New Roman"/>
          <w:sz w:val="24"/>
          <w:szCs w:val="24"/>
        </w:rPr>
        <w:t>termice</w:t>
      </w:r>
      <w:proofErr w:type="spellEnd"/>
      <w:r w:rsidR="006742EB">
        <w:rPr>
          <w:rFonts w:ascii="Times New Roman" w:hAnsi="Times New Roman"/>
          <w:sz w:val="24"/>
          <w:szCs w:val="24"/>
        </w:rPr>
        <w:t xml:space="preserve"> </w:t>
      </w:r>
      <w:proofErr w:type="spellStart"/>
      <w:r w:rsidR="006742EB">
        <w:rPr>
          <w:rFonts w:ascii="Times New Roman" w:hAnsi="Times New Roman"/>
          <w:sz w:val="24"/>
          <w:szCs w:val="24"/>
        </w:rPr>
        <w:t>individuale</w:t>
      </w:r>
      <w:proofErr w:type="spellEnd"/>
      <w:r w:rsidR="006742EB">
        <w:rPr>
          <w:rFonts w:ascii="Times New Roman" w:hAnsi="Times New Roman"/>
          <w:sz w:val="24"/>
          <w:szCs w:val="24"/>
        </w:rPr>
        <w:t>;</w:t>
      </w:r>
    </w:p>
    <w:p w:rsidR="00081198" w:rsidRPr="00956C33" w:rsidRDefault="00081198" w:rsidP="00081198">
      <w:pPr>
        <w:pStyle w:val="BodyText"/>
        <w:numPr>
          <w:ilvl w:val="1"/>
          <w:numId w:val="43"/>
        </w:numPr>
        <w:tabs>
          <w:tab w:val="num" w:pos="360"/>
        </w:tabs>
        <w:spacing w:after="0" w:line="240" w:lineRule="auto"/>
        <w:ind w:left="360"/>
        <w:jc w:val="both"/>
        <w:rPr>
          <w:rFonts w:ascii="Times New Roman" w:hAnsi="Times New Roman"/>
          <w:sz w:val="24"/>
          <w:szCs w:val="24"/>
        </w:rPr>
      </w:pPr>
      <w:proofErr w:type="spellStart"/>
      <w:r w:rsidRPr="00956C33">
        <w:rPr>
          <w:rFonts w:ascii="Times New Roman" w:hAnsi="Times New Roman"/>
          <w:i/>
          <w:sz w:val="24"/>
          <w:szCs w:val="24"/>
        </w:rPr>
        <w:t>alimentarea</w:t>
      </w:r>
      <w:proofErr w:type="spellEnd"/>
      <w:r w:rsidRPr="00956C33">
        <w:rPr>
          <w:rFonts w:ascii="Times New Roman" w:hAnsi="Times New Roman"/>
          <w:i/>
          <w:sz w:val="24"/>
          <w:szCs w:val="24"/>
        </w:rPr>
        <w:t xml:space="preserve"> cu </w:t>
      </w:r>
      <w:proofErr w:type="spellStart"/>
      <w:r w:rsidRPr="00956C33">
        <w:rPr>
          <w:rFonts w:ascii="Times New Roman" w:hAnsi="Times New Roman"/>
          <w:i/>
          <w:sz w:val="24"/>
          <w:szCs w:val="24"/>
        </w:rPr>
        <w:t>energie</w:t>
      </w:r>
      <w:proofErr w:type="spellEnd"/>
      <w:r w:rsidRPr="00956C33">
        <w:rPr>
          <w:rFonts w:ascii="Times New Roman" w:hAnsi="Times New Roman"/>
          <w:i/>
          <w:sz w:val="24"/>
          <w:szCs w:val="24"/>
        </w:rPr>
        <w:t xml:space="preserve"> </w:t>
      </w:r>
      <w:proofErr w:type="spellStart"/>
      <w:r w:rsidRPr="00956C33">
        <w:rPr>
          <w:rFonts w:ascii="Times New Roman" w:hAnsi="Times New Roman"/>
          <w:i/>
          <w:sz w:val="24"/>
          <w:szCs w:val="24"/>
        </w:rPr>
        <w:t>electrică</w:t>
      </w:r>
      <w:proofErr w:type="spellEnd"/>
      <w:r w:rsidRPr="00956C33">
        <w:rPr>
          <w:rFonts w:ascii="Times New Roman" w:hAnsi="Times New Roman"/>
          <w:sz w:val="24"/>
          <w:szCs w:val="24"/>
        </w:rPr>
        <w:t xml:space="preserve"> se </w:t>
      </w:r>
      <w:proofErr w:type="spellStart"/>
      <w:r w:rsidRPr="00956C33">
        <w:rPr>
          <w:rFonts w:ascii="Times New Roman" w:hAnsi="Times New Roman"/>
          <w:sz w:val="24"/>
          <w:szCs w:val="24"/>
        </w:rPr>
        <w:t>va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realiza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prin</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branşament</w:t>
      </w:r>
      <w:proofErr w:type="spellEnd"/>
      <w:r w:rsidRPr="00956C33">
        <w:rPr>
          <w:rFonts w:ascii="Times New Roman" w:hAnsi="Times New Roman"/>
          <w:sz w:val="24"/>
          <w:szCs w:val="24"/>
        </w:rPr>
        <w:t xml:space="preserve"> la </w:t>
      </w:r>
      <w:proofErr w:type="spellStart"/>
      <w:r w:rsidRPr="00956C33">
        <w:rPr>
          <w:rFonts w:ascii="Times New Roman" w:hAnsi="Times New Roman"/>
          <w:sz w:val="24"/>
          <w:szCs w:val="24"/>
        </w:rPr>
        <w:t>reţeaua</w:t>
      </w:r>
      <w:proofErr w:type="spellEnd"/>
      <w:r w:rsidRPr="00956C33">
        <w:rPr>
          <w:rFonts w:ascii="Times New Roman" w:hAnsi="Times New Roman"/>
          <w:sz w:val="24"/>
          <w:szCs w:val="24"/>
        </w:rPr>
        <w:t xml:space="preserve"> din </w:t>
      </w:r>
      <w:proofErr w:type="spellStart"/>
      <w:r w:rsidRPr="00956C33">
        <w:rPr>
          <w:rFonts w:ascii="Times New Roman" w:hAnsi="Times New Roman"/>
          <w:sz w:val="24"/>
          <w:szCs w:val="24"/>
        </w:rPr>
        <w:t>zonă</w:t>
      </w:r>
      <w:proofErr w:type="spellEnd"/>
      <w:r w:rsidR="006742EB">
        <w:rPr>
          <w:rFonts w:ascii="Times New Roman" w:hAnsi="Times New Roman"/>
          <w:sz w:val="24"/>
          <w:szCs w:val="24"/>
        </w:rPr>
        <w:t>;</w:t>
      </w:r>
    </w:p>
    <w:p w:rsidR="00081198" w:rsidRPr="00956C33" w:rsidRDefault="00081198" w:rsidP="00081198">
      <w:pPr>
        <w:pStyle w:val="BodyText"/>
        <w:spacing w:after="0" w:line="240" w:lineRule="auto"/>
        <w:rPr>
          <w:rFonts w:ascii="Times New Roman" w:hAnsi="Times New Roman"/>
          <w:sz w:val="24"/>
          <w:szCs w:val="24"/>
        </w:rPr>
      </w:pPr>
      <w:proofErr w:type="spellStart"/>
      <w:r w:rsidRPr="00956C33">
        <w:rPr>
          <w:rFonts w:ascii="Times New Roman" w:hAnsi="Times New Roman"/>
          <w:sz w:val="24"/>
          <w:szCs w:val="24"/>
        </w:rPr>
        <w:t>Toate</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lucrările</w:t>
      </w:r>
      <w:proofErr w:type="spellEnd"/>
      <w:r w:rsidRPr="00956C33">
        <w:rPr>
          <w:rFonts w:ascii="Times New Roman" w:hAnsi="Times New Roman"/>
          <w:sz w:val="24"/>
          <w:szCs w:val="24"/>
        </w:rPr>
        <w:t xml:space="preserve"> de </w:t>
      </w:r>
      <w:proofErr w:type="spellStart"/>
      <w:r w:rsidRPr="00956C33">
        <w:rPr>
          <w:rFonts w:ascii="Times New Roman" w:hAnsi="Times New Roman"/>
          <w:sz w:val="24"/>
          <w:szCs w:val="24"/>
        </w:rPr>
        <w:t>construire</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precum</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şi</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organizarea</w:t>
      </w:r>
      <w:proofErr w:type="spellEnd"/>
      <w:r w:rsidRPr="00956C33">
        <w:rPr>
          <w:rFonts w:ascii="Times New Roman" w:hAnsi="Times New Roman"/>
          <w:sz w:val="24"/>
          <w:szCs w:val="24"/>
        </w:rPr>
        <w:t xml:space="preserve"> de </w:t>
      </w:r>
      <w:proofErr w:type="spellStart"/>
      <w:r w:rsidRPr="00956C33">
        <w:rPr>
          <w:rFonts w:ascii="Times New Roman" w:hAnsi="Times New Roman"/>
          <w:sz w:val="24"/>
          <w:szCs w:val="24"/>
        </w:rPr>
        <w:t>şantier</w:t>
      </w:r>
      <w:proofErr w:type="spellEnd"/>
      <w:r w:rsidRPr="00956C33">
        <w:rPr>
          <w:rFonts w:ascii="Times New Roman" w:hAnsi="Times New Roman"/>
          <w:sz w:val="24"/>
          <w:szCs w:val="24"/>
        </w:rPr>
        <w:t xml:space="preserve"> se </w:t>
      </w:r>
      <w:proofErr w:type="spellStart"/>
      <w:r w:rsidRPr="00956C33">
        <w:rPr>
          <w:rFonts w:ascii="Times New Roman" w:hAnsi="Times New Roman"/>
          <w:sz w:val="24"/>
          <w:szCs w:val="24"/>
        </w:rPr>
        <w:t>vor</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desfăşura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numai</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în</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incinta</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proprie</w:t>
      </w:r>
      <w:proofErr w:type="spellEnd"/>
      <w:r w:rsidRPr="00956C33">
        <w:rPr>
          <w:rFonts w:ascii="Times New Roman" w:hAnsi="Times New Roman"/>
          <w:sz w:val="24"/>
          <w:szCs w:val="24"/>
        </w:rPr>
        <w:t xml:space="preserve"> care </w:t>
      </w:r>
      <w:proofErr w:type="spellStart"/>
      <w:proofErr w:type="gramStart"/>
      <w:r w:rsidRPr="00956C33">
        <w:rPr>
          <w:rFonts w:ascii="Times New Roman" w:hAnsi="Times New Roman"/>
          <w:sz w:val="24"/>
          <w:szCs w:val="24"/>
        </w:rPr>
        <w:t>va</w:t>
      </w:r>
      <w:proofErr w:type="spellEnd"/>
      <w:proofErr w:type="gramEnd"/>
      <w:r w:rsidRPr="00956C33">
        <w:rPr>
          <w:rFonts w:ascii="Times New Roman" w:hAnsi="Times New Roman"/>
          <w:sz w:val="24"/>
          <w:szCs w:val="24"/>
        </w:rPr>
        <w:t xml:space="preserve"> </w:t>
      </w:r>
      <w:proofErr w:type="spellStart"/>
      <w:r w:rsidRPr="00956C33">
        <w:rPr>
          <w:rFonts w:ascii="Times New Roman" w:hAnsi="Times New Roman"/>
          <w:sz w:val="24"/>
          <w:szCs w:val="24"/>
        </w:rPr>
        <w:t>fi</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împrejmuită</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provizoriu</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pe</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parcursul</w:t>
      </w:r>
      <w:proofErr w:type="spellEnd"/>
      <w:r w:rsidRPr="00956C33">
        <w:rPr>
          <w:rFonts w:ascii="Times New Roman" w:hAnsi="Times New Roman"/>
          <w:sz w:val="24"/>
          <w:szCs w:val="24"/>
        </w:rPr>
        <w:t xml:space="preserve"> </w:t>
      </w:r>
      <w:proofErr w:type="spellStart"/>
      <w:r w:rsidRPr="00956C33">
        <w:rPr>
          <w:rFonts w:ascii="Times New Roman" w:hAnsi="Times New Roman"/>
          <w:sz w:val="24"/>
          <w:szCs w:val="24"/>
        </w:rPr>
        <w:t>şantierului</w:t>
      </w:r>
      <w:proofErr w:type="spellEnd"/>
      <w:r w:rsidRPr="00956C33">
        <w:rPr>
          <w:rFonts w:ascii="Times New Roman" w:hAnsi="Times New Roman"/>
          <w:sz w:val="24"/>
          <w:szCs w:val="24"/>
        </w:rPr>
        <w:t>.</w:t>
      </w:r>
    </w:p>
    <w:p w:rsidR="00081198" w:rsidRPr="00956C33" w:rsidRDefault="00081198" w:rsidP="00081198">
      <w:pPr>
        <w:pStyle w:val="BodyText"/>
        <w:spacing w:after="0" w:line="240" w:lineRule="auto"/>
        <w:rPr>
          <w:rFonts w:ascii="Times New Roman" w:hAnsi="Times New Roman"/>
          <w:color w:val="FF0000"/>
          <w:sz w:val="24"/>
          <w:szCs w:val="24"/>
          <w:lang w:val="it-IT"/>
        </w:rPr>
      </w:pPr>
    </w:p>
    <w:p w:rsidR="000561E9" w:rsidRPr="006742EB" w:rsidRDefault="000561E9" w:rsidP="00A85F02">
      <w:pPr>
        <w:spacing w:after="0" w:line="240" w:lineRule="auto"/>
        <w:jc w:val="both"/>
        <w:rPr>
          <w:rFonts w:ascii="Times New Roman" w:hAnsi="Times New Roman"/>
          <w:sz w:val="24"/>
          <w:szCs w:val="24"/>
          <w:lang w:val="ro-RO"/>
        </w:rPr>
      </w:pPr>
      <w:r w:rsidRPr="006742EB">
        <w:rPr>
          <w:rFonts w:ascii="Times New Roman" w:hAnsi="Times New Roman"/>
          <w:sz w:val="24"/>
          <w:szCs w:val="24"/>
          <w:lang w:val="ro-RO"/>
        </w:rPr>
        <w:t>b) Cumularea cu alte proiecte: Nu este cazul;</w:t>
      </w:r>
    </w:p>
    <w:p w:rsidR="000561E9" w:rsidRPr="006742EB" w:rsidRDefault="000561E9" w:rsidP="00A85F02">
      <w:pPr>
        <w:spacing w:after="0" w:line="240" w:lineRule="auto"/>
        <w:jc w:val="both"/>
        <w:rPr>
          <w:rFonts w:ascii="Times New Roman" w:hAnsi="Times New Roman"/>
          <w:sz w:val="24"/>
          <w:szCs w:val="24"/>
          <w:lang w:val="ro-RO"/>
        </w:rPr>
      </w:pPr>
      <w:r w:rsidRPr="006742EB">
        <w:rPr>
          <w:rFonts w:ascii="Times New Roman" w:hAnsi="Times New Roman"/>
          <w:sz w:val="24"/>
          <w:szCs w:val="24"/>
          <w:lang w:val="ro-RO"/>
        </w:rPr>
        <w:t>c) Utilizarea resurselor naturale: Nu se utilizează resurse naturale.</w:t>
      </w:r>
    </w:p>
    <w:p w:rsidR="000561E9" w:rsidRPr="006742EB" w:rsidRDefault="000561E9" w:rsidP="00A85F02">
      <w:pPr>
        <w:spacing w:after="0" w:line="240" w:lineRule="auto"/>
        <w:jc w:val="both"/>
        <w:rPr>
          <w:rFonts w:ascii="Times New Roman" w:hAnsi="Times New Roman"/>
          <w:sz w:val="24"/>
          <w:szCs w:val="24"/>
          <w:lang w:val="ro-RO"/>
        </w:rPr>
      </w:pPr>
      <w:r w:rsidRPr="006742EB">
        <w:rPr>
          <w:rFonts w:ascii="Times New Roman" w:hAnsi="Times New Roman"/>
          <w:sz w:val="24"/>
          <w:szCs w:val="24"/>
          <w:lang w:val="ro-RO"/>
        </w:rPr>
        <w:t xml:space="preserve">d) Producţia de deşeuri: Deşeurile generate pe perioada de execuţie a proiectului, încadrate în categoria deşeurilor nepericuloase, vor fi gestionate conform </w:t>
      </w:r>
      <w:r w:rsidR="000C0CA3" w:rsidRPr="006742EB">
        <w:rPr>
          <w:rFonts w:ascii="Times New Roman" w:hAnsi="Times New Roman"/>
          <w:sz w:val="24"/>
          <w:szCs w:val="24"/>
          <w:lang w:val="ro-RO"/>
        </w:rPr>
        <w:t xml:space="preserve">Legii 211/2011 privind regimul deşeurilor </w:t>
      </w:r>
      <w:r w:rsidRPr="006742EB">
        <w:rPr>
          <w:rFonts w:ascii="Times New Roman" w:hAnsi="Times New Roman"/>
          <w:sz w:val="24"/>
          <w:szCs w:val="24"/>
          <w:lang w:val="ro-RO"/>
        </w:rPr>
        <w:t xml:space="preserve">şi H.G. nr. 856/2002, privind evidenţa gestiunii deşeurilor şi pentru aprobarea listei cuprinzând deşeurile, inclusiv deşeurile periculoase, cu modificările ulterioare. </w:t>
      </w:r>
    </w:p>
    <w:p w:rsidR="000561E9" w:rsidRPr="006742EB" w:rsidRDefault="000561E9" w:rsidP="00A85F02">
      <w:pPr>
        <w:spacing w:after="0" w:line="240" w:lineRule="auto"/>
        <w:jc w:val="both"/>
        <w:rPr>
          <w:rFonts w:ascii="Times New Roman" w:hAnsi="Times New Roman"/>
          <w:sz w:val="24"/>
          <w:szCs w:val="24"/>
          <w:lang w:val="ro-RO"/>
        </w:rPr>
      </w:pPr>
      <w:r w:rsidRPr="006742EB">
        <w:rPr>
          <w:rFonts w:ascii="Times New Roman" w:hAnsi="Times New Roman"/>
          <w:sz w:val="24"/>
          <w:szCs w:val="24"/>
          <w:lang w:val="ro-RO"/>
        </w:rPr>
        <w:t>e) Emisiile poluante, inclusiv zgomotul şi alte surse de disconfort:</w:t>
      </w:r>
    </w:p>
    <w:p w:rsidR="000561E9" w:rsidRPr="006742EB" w:rsidRDefault="000561E9" w:rsidP="00A85F02">
      <w:pPr>
        <w:spacing w:after="0" w:line="240" w:lineRule="auto"/>
        <w:jc w:val="both"/>
        <w:rPr>
          <w:rFonts w:ascii="Times New Roman" w:hAnsi="Times New Roman"/>
          <w:sz w:val="24"/>
          <w:szCs w:val="24"/>
          <w:lang w:val="ro-RO"/>
        </w:rPr>
      </w:pPr>
      <w:r w:rsidRPr="006742EB">
        <w:rPr>
          <w:rFonts w:ascii="Times New Roman" w:hAnsi="Times New Roman"/>
          <w:sz w:val="24"/>
          <w:szCs w:val="24"/>
          <w:lang w:val="ro-RO"/>
        </w:rPr>
        <w:t>- pe perioada de realizare a proiectului: emisii rezultate din activitatea de construcţie, gazele de</w:t>
      </w:r>
      <w:r w:rsidRPr="00956C33">
        <w:rPr>
          <w:rFonts w:ascii="Times New Roman" w:hAnsi="Times New Roman"/>
          <w:color w:val="FF0000"/>
          <w:sz w:val="24"/>
          <w:szCs w:val="24"/>
          <w:lang w:val="ro-RO"/>
        </w:rPr>
        <w:t xml:space="preserve"> </w:t>
      </w:r>
      <w:r w:rsidRPr="006742EB">
        <w:rPr>
          <w:rFonts w:ascii="Times New Roman" w:hAnsi="Times New Roman"/>
          <w:sz w:val="24"/>
          <w:szCs w:val="24"/>
          <w:lang w:val="ro-RO"/>
        </w:rPr>
        <w:t>eşapament rezultate de la utilajele de transport; zgomotul generat de echipamentele/instalaţiile folosite în activitatea de construcţie;</w:t>
      </w:r>
    </w:p>
    <w:p w:rsidR="000561E9" w:rsidRPr="006742EB" w:rsidRDefault="000561E9" w:rsidP="00AC4F73">
      <w:pPr>
        <w:spacing w:after="120" w:line="240" w:lineRule="auto"/>
        <w:jc w:val="both"/>
        <w:rPr>
          <w:rFonts w:ascii="Times New Roman" w:hAnsi="Times New Roman"/>
          <w:sz w:val="24"/>
          <w:szCs w:val="24"/>
          <w:lang w:val="ro-RO"/>
        </w:rPr>
      </w:pPr>
      <w:r w:rsidRPr="006742EB">
        <w:rPr>
          <w:rFonts w:ascii="Times New Roman" w:hAnsi="Times New Roman"/>
          <w:sz w:val="24"/>
          <w:szCs w:val="24"/>
          <w:lang w:val="ro-RO"/>
        </w:rPr>
        <w:lastRenderedPageBreak/>
        <w:t xml:space="preserve">- pe </w:t>
      </w:r>
      <w:r w:rsidR="006742EB" w:rsidRPr="006742EB">
        <w:rPr>
          <w:rFonts w:ascii="Times New Roman" w:hAnsi="Times New Roman"/>
          <w:sz w:val="24"/>
          <w:szCs w:val="24"/>
          <w:lang w:val="ro-RO"/>
        </w:rPr>
        <w:t>perioada de funcţionare: emisiiin aer de la utiliyarea centralelor termice murale</w:t>
      </w:r>
      <w:r w:rsidRPr="006742EB">
        <w:rPr>
          <w:rFonts w:ascii="Times New Roman" w:hAnsi="Times New Roman"/>
          <w:sz w:val="24"/>
          <w:szCs w:val="24"/>
          <w:lang w:val="ro-RO"/>
        </w:rPr>
        <w:t>;</w:t>
      </w:r>
    </w:p>
    <w:p w:rsidR="000561E9" w:rsidRPr="006742EB" w:rsidRDefault="000561E9" w:rsidP="00AC4F73">
      <w:pPr>
        <w:spacing w:after="120" w:line="240" w:lineRule="auto"/>
        <w:jc w:val="both"/>
        <w:rPr>
          <w:rFonts w:ascii="Times New Roman" w:hAnsi="Times New Roman"/>
          <w:sz w:val="24"/>
          <w:szCs w:val="24"/>
          <w:lang w:val="ro-RO"/>
        </w:rPr>
      </w:pPr>
      <w:r w:rsidRPr="006742EB">
        <w:rPr>
          <w:rFonts w:ascii="Times New Roman" w:hAnsi="Times New Roman"/>
          <w:sz w:val="24"/>
          <w:szCs w:val="24"/>
          <w:lang w:val="ro-RO"/>
        </w:rPr>
        <w:t>f) Riscul de accident, ţinându-se seama în special de substanţele şi tehnologiile utilizate: Nu există risc de accident</w:t>
      </w:r>
    </w:p>
    <w:p w:rsidR="000561E9" w:rsidRPr="006742EB" w:rsidRDefault="000561E9" w:rsidP="00AC4F73">
      <w:pPr>
        <w:autoSpaceDE w:val="0"/>
        <w:autoSpaceDN w:val="0"/>
        <w:adjustRightInd w:val="0"/>
        <w:spacing w:after="120" w:line="240" w:lineRule="auto"/>
        <w:jc w:val="both"/>
        <w:rPr>
          <w:rFonts w:ascii="Times New Roman" w:hAnsi="Times New Roman"/>
          <w:b/>
          <w:i/>
          <w:sz w:val="24"/>
          <w:szCs w:val="24"/>
          <w:lang w:val="ro-RO"/>
        </w:rPr>
      </w:pPr>
      <w:r w:rsidRPr="006742EB">
        <w:rPr>
          <w:rFonts w:ascii="Times New Roman" w:hAnsi="Times New Roman"/>
          <w:b/>
          <w:i/>
          <w:sz w:val="24"/>
          <w:szCs w:val="24"/>
          <w:lang w:val="ro-RO"/>
        </w:rPr>
        <w:t>2. Localizarea proiectelor</w:t>
      </w:r>
    </w:p>
    <w:p w:rsidR="000561E9" w:rsidRPr="00956C33" w:rsidRDefault="000561E9" w:rsidP="000561E9">
      <w:pPr>
        <w:spacing w:line="240" w:lineRule="auto"/>
        <w:jc w:val="both"/>
        <w:rPr>
          <w:rFonts w:ascii="Times New Roman" w:hAnsi="Times New Roman"/>
          <w:color w:val="FF0000"/>
          <w:sz w:val="24"/>
          <w:szCs w:val="24"/>
          <w:lang w:val="ro-RO"/>
        </w:rPr>
      </w:pPr>
      <w:r w:rsidRPr="006742EB">
        <w:rPr>
          <w:rFonts w:ascii="Times New Roman" w:hAnsi="Times New Roman"/>
          <w:sz w:val="24"/>
          <w:szCs w:val="24"/>
          <w:lang w:val="ro-RO"/>
        </w:rPr>
        <w:t xml:space="preserve">2.1. utilizarea existentă a terenului: proiectul este amplasat în intravilanul </w:t>
      </w:r>
      <w:r w:rsidR="006742EB" w:rsidRPr="006742EB">
        <w:rPr>
          <w:rFonts w:ascii="Times New Roman" w:hAnsi="Times New Roman"/>
          <w:sz w:val="24"/>
          <w:szCs w:val="24"/>
          <w:lang w:val="ro-RO"/>
        </w:rPr>
        <w:t xml:space="preserve">Municipiului Buzău, </w:t>
      </w:r>
      <w:r w:rsidR="006742EB" w:rsidRPr="006742EB">
        <w:rPr>
          <w:rFonts w:ascii="Times New Roman" w:hAnsi="Times New Roman"/>
          <w:sz w:val="24"/>
          <w:szCs w:val="24"/>
          <w:lang w:val="it-IT"/>
        </w:rPr>
        <w:t>UTR 3, Zona M, Subzona M1 mixtă cu locuinţe individuale şi cuplate mici cu maxim P+2 nivele. Categoria de</w:t>
      </w:r>
      <w:r w:rsidR="006742EB" w:rsidRPr="00956C33">
        <w:rPr>
          <w:rFonts w:ascii="Times New Roman" w:hAnsi="Times New Roman"/>
          <w:sz w:val="24"/>
          <w:szCs w:val="24"/>
          <w:lang w:val="it-IT"/>
        </w:rPr>
        <w:t xml:space="preserve"> folosinţă a terenului este curţi construcţii</w:t>
      </w:r>
      <w:r w:rsidRPr="00956C33">
        <w:rPr>
          <w:rFonts w:ascii="Times New Roman" w:hAnsi="Times New Roman"/>
          <w:color w:val="FF0000"/>
          <w:sz w:val="24"/>
          <w:szCs w:val="24"/>
          <w:lang w:val="ro-RO"/>
        </w:rPr>
        <w:t>.</w:t>
      </w:r>
    </w:p>
    <w:p w:rsidR="000561E9" w:rsidRPr="006742EB" w:rsidRDefault="000561E9" w:rsidP="00AC4F73">
      <w:pPr>
        <w:autoSpaceDE w:val="0"/>
        <w:autoSpaceDN w:val="0"/>
        <w:adjustRightInd w:val="0"/>
        <w:spacing w:after="120" w:line="240" w:lineRule="auto"/>
        <w:jc w:val="both"/>
        <w:rPr>
          <w:rFonts w:ascii="Times New Roman" w:hAnsi="Times New Roman"/>
          <w:sz w:val="24"/>
          <w:szCs w:val="24"/>
          <w:lang w:val="ro-RO"/>
        </w:rPr>
      </w:pPr>
      <w:r w:rsidRPr="006742EB">
        <w:rPr>
          <w:rFonts w:ascii="Times New Roman" w:hAnsi="Times New Roman"/>
          <w:sz w:val="24"/>
          <w:szCs w:val="24"/>
          <w:lang w:val="ro-RO"/>
        </w:rPr>
        <w:t>2.2. relativa abundenţă a resurselor naturale din zonă, calitatea şi capacitatea regenerativă a acestora:  nu este cazul;</w:t>
      </w:r>
    </w:p>
    <w:p w:rsidR="000561E9" w:rsidRPr="006742EB" w:rsidRDefault="000561E9" w:rsidP="000561E9">
      <w:pPr>
        <w:autoSpaceDE w:val="0"/>
        <w:autoSpaceDN w:val="0"/>
        <w:adjustRightInd w:val="0"/>
        <w:spacing w:after="0" w:line="240" w:lineRule="auto"/>
        <w:jc w:val="both"/>
        <w:rPr>
          <w:rFonts w:ascii="Times New Roman" w:hAnsi="Times New Roman"/>
          <w:sz w:val="24"/>
          <w:szCs w:val="24"/>
          <w:lang w:val="ro-RO"/>
        </w:rPr>
      </w:pPr>
      <w:r w:rsidRPr="006742EB">
        <w:rPr>
          <w:rFonts w:ascii="Times New Roman" w:hAnsi="Times New Roman"/>
          <w:sz w:val="24"/>
          <w:szCs w:val="24"/>
          <w:lang w:val="ro-RO"/>
        </w:rPr>
        <w:t>2.3. capacitatea de absorbţie a mediului, cu atenţie deosebită pentru:</w:t>
      </w:r>
    </w:p>
    <w:p w:rsidR="000561E9" w:rsidRPr="006742EB" w:rsidRDefault="000561E9" w:rsidP="000561E9">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6742EB">
        <w:rPr>
          <w:rFonts w:ascii="Times New Roman" w:hAnsi="Times New Roman"/>
          <w:sz w:val="24"/>
          <w:szCs w:val="24"/>
          <w:lang w:val="ro-RO"/>
        </w:rPr>
        <w:t xml:space="preserve">           a)   zonele umede : Nu există zone umede pe amplasamentul propus; </w:t>
      </w:r>
    </w:p>
    <w:p w:rsidR="000561E9" w:rsidRPr="006742EB" w:rsidRDefault="000561E9" w:rsidP="000561E9">
      <w:pPr>
        <w:numPr>
          <w:ilvl w:val="0"/>
          <w:numId w:val="16"/>
        </w:numPr>
        <w:tabs>
          <w:tab w:val="num" w:pos="1605"/>
        </w:tabs>
        <w:autoSpaceDE w:val="0"/>
        <w:autoSpaceDN w:val="0"/>
        <w:adjustRightInd w:val="0"/>
        <w:spacing w:after="0" w:line="240" w:lineRule="auto"/>
        <w:jc w:val="both"/>
        <w:rPr>
          <w:rFonts w:ascii="Times New Roman" w:hAnsi="Times New Roman"/>
          <w:sz w:val="24"/>
          <w:szCs w:val="24"/>
          <w:lang w:val="it-IT"/>
        </w:rPr>
      </w:pPr>
      <w:r w:rsidRPr="006742EB">
        <w:rPr>
          <w:rFonts w:ascii="Times New Roman" w:hAnsi="Times New Roman"/>
          <w:sz w:val="24"/>
          <w:szCs w:val="24"/>
          <w:lang w:val="it-IT"/>
        </w:rPr>
        <w:t>zonele costiere : Nu există zone costiere pe amplasamentul propus;</w:t>
      </w:r>
    </w:p>
    <w:p w:rsidR="000561E9" w:rsidRPr="006742EB" w:rsidRDefault="000561E9" w:rsidP="000561E9">
      <w:pPr>
        <w:pStyle w:val="Footer"/>
        <w:autoSpaceDE w:val="0"/>
        <w:autoSpaceDN w:val="0"/>
        <w:adjustRightInd w:val="0"/>
        <w:jc w:val="both"/>
        <w:rPr>
          <w:rFonts w:ascii="Times New Roman" w:hAnsi="Times New Roman"/>
          <w:sz w:val="24"/>
          <w:szCs w:val="24"/>
          <w:lang w:val="it-IT"/>
        </w:rPr>
      </w:pPr>
      <w:r w:rsidRPr="006742EB">
        <w:rPr>
          <w:rFonts w:ascii="Times New Roman" w:hAnsi="Times New Roman"/>
          <w:sz w:val="24"/>
          <w:szCs w:val="24"/>
          <w:lang w:val="it-IT"/>
        </w:rPr>
        <w:t xml:space="preserve">     c)   zonele montane şi cele împădurite: Amplasamentul lucrărilor nu se află în zone montane sau împădurite ;</w:t>
      </w:r>
    </w:p>
    <w:p w:rsidR="000561E9" w:rsidRPr="006742EB" w:rsidRDefault="000561E9" w:rsidP="000561E9">
      <w:pPr>
        <w:spacing w:after="0" w:line="240" w:lineRule="auto"/>
        <w:jc w:val="both"/>
        <w:rPr>
          <w:rFonts w:ascii="Times New Roman" w:hAnsi="Times New Roman"/>
          <w:sz w:val="24"/>
          <w:szCs w:val="24"/>
          <w:lang w:val="it-IT"/>
        </w:rPr>
      </w:pPr>
      <w:r w:rsidRPr="006742EB">
        <w:rPr>
          <w:rFonts w:ascii="Times New Roman" w:hAnsi="Times New Roman"/>
          <w:sz w:val="24"/>
          <w:szCs w:val="24"/>
          <w:lang w:val="it-IT"/>
        </w:rPr>
        <w:t xml:space="preserve">     d)  parcurile şi rezervaţiile naturale: Lucrările nu se vor desfăşura în parcuri şi rezervaţii naturale;</w:t>
      </w:r>
    </w:p>
    <w:p w:rsidR="000561E9" w:rsidRPr="006742EB" w:rsidRDefault="000561E9" w:rsidP="000561E9">
      <w:pPr>
        <w:spacing w:after="0" w:line="240" w:lineRule="auto"/>
        <w:jc w:val="both"/>
        <w:rPr>
          <w:rFonts w:ascii="Times New Roman" w:hAnsi="Times New Roman"/>
          <w:iCs/>
          <w:sz w:val="24"/>
          <w:szCs w:val="24"/>
          <w:lang w:val="it-IT"/>
        </w:rPr>
      </w:pPr>
      <w:r w:rsidRPr="006742EB">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6742EB">
        <w:rPr>
          <w:rFonts w:ascii="Times New Roman" w:hAnsi="Times New Roman"/>
          <w:iCs/>
          <w:sz w:val="24"/>
          <w:szCs w:val="24"/>
          <w:lang w:val="it-IT"/>
        </w:rPr>
        <w:t>;</w:t>
      </w:r>
    </w:p>
    <w:p w:rsidR="000561E9" w:rsidRPr="00FE2241" w:rsidRDefault="000561E9" w:rsidP="00FE2241">
      <w:pPr>
        <w:tabs>
          <w:tab w:val="num" w:pos="1605"/>
        </w:tabs>
        <w:autoSpaceDE w:val="0"/>
        <w:autoSpaceDN w:val="0"/>
        <w:adjustRightInd w:val="0"/>
        <w:spacing w:after="0" w:line="240" w:lineRule="auto"/>
        <w:jc w:val="both"/>
        <w:rPr>
          <w:rFonts w:ascii="Times New Roman" w:hAnsi="Times New Roman"/>
          <w:sz w:val="24"/>
          <w:szCs w:val="24"/>
          <w:lang w:val="it-IT"/>
        </w:rPr>
      </w:pPr>
      <w:r w:rsidRPr="006742EB">
        <w:rPr>
          <w:rFonts w:ascii="Times New Roman" w:hAnsi="Times New Roman"/>
          <w:sz w:val="24"/>
          <w:szCs w:val="24"/>
          <w:lang w:val="it-IT"/>
        </w:rPr>
        <w:t xml:space="preserve">     f) </w:t>
      </w:r>
      <w:r w:rsidRPr="006742EB">
        <w:rPr>
          <w:rStyle w:val="tli1"/>
          <w:rFonts w:ascii="Times New Roman" w:hAnsi="Times New Roman"/>
          <w:sz w:val="24"/>
          <w:szCs w:val="24"/>
          <w:lang w:val="it-IT"/>
        </w:rPr>
        <w:t xml:space="preserve">zonele de protecţie specială, mai ales cele desemnate prin Ordonanţa de urgenţă a Guvernului nr. </w:t>
      </w:r>
      <w:r w:rsidR="008F23EF" w:rsidRPr="006742EB">
        <w:rPr>
          <w:rFonts w:ascii="Times New Roman" w:hAnsi="Times New Roman"/>
        </w:rPr>
        <w:fldChar w:fldCharType="begin"/>
      </w:r>
      <w:r w:rsidR="008F23EF" w:rsidRPr="006742EB">
        <w:rPr>
          <w:rFonts w:ascii="Times New Roman" w:hAnsi="Times New Roman"/>
        </w:rPr>
        <w:instrText>HYPERLINK "C:Documents%20and%20SettingsDalia%20BitanSintact%202.0cacheLegislatietemp00103869.htm"</w:instrText>
      </w:r>
      <w:r w:rsidR="008F23EF" w:rsidRPr="006742EB">
        <w:rPr>
          <w:rFonts w:ascii="Times New Roman" w:hAnsi="Times New Roman"/>
        </w:rPr>
        <w:fldChar w:fldCharType="separate"/>
      </w:r>
      <w:r w:rsidRPr="006742EB">
        <w:rPr>
          <w:rStyle w:val="Hyperlink"/>
          <w:rFonts w:ascii="Times New Roman" w:hAnsi="Times New Roman"/>
          <w:color w:val="auto"/>
          <w:sz w:val="24"/>
          <w:szCs w:val="24"/>
          <w:lang w:val="it-IT"/>
        </w:rPr>
        <w:t>57/2007</w:t>
      </w:r>
      <w:r w:rsidR="008F23EF" w:rsidRPr="006742EB">
        <w:rPr>
          <w:rFonts w:ascii="Times New Roman" w:hAnsi="Times New Roman"/>
        </w:rPr>
        <w:fldChar w:fldCharType="end"/>
      </w:r>
      <w:r w:rsidRPr="006742EB">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r w:rsidR="008F23EF" w:rsidRPr="006742EB">
        <w:rPr>
          <w:rFonts w:ascii="Times New Roman" w:hAnsi="Times New Roman"/>
        </w:rPr>
        <w:fldChar w:fldCharType="begin"/>
      </w:r>
      <w:r w:rsidR="008F23EF" w:rsidRPr="006742EB">
        <w:rPr>
          <w:rFonts w:ascii="Times New Roman" w:hAnsi="Times New Roman"/>
        </w:rPr>
        <w:instrText>HYPERLINK "C:Documents%20and%20SettingsDalia%20BitanSintact%202.0cacheLegislatietemp00033752.htm"</w:instrText>
      </w:r>
      <w:r w:rsidR="008F23EF" w:rsidRPr="006742EB">
        <w:rPr>
          <w:rFonts w:ascii="Times New Roman" w:hAnsi="Times New Roman"/>
        </w:rPr>
        <w:fldChar w:fldCharType="separate"/>
      </w:r>
      <w:r w:rsidRPr="006742EB">
        <w:rPr>
          <w:rStyle w:val="Hyperlink"/>
          <w:rFonts w:ascii="Times New Roman" w:hAnsi="Times New Roman"/>
          <w:color w:val="auto"/>
          <w:sz w:val="24"/>
          <w:szCs w:val="24"/>
          <w:lang w:val="it-IT"/>
        </w:rPr>
        <w:t>5/2000</w:t>
      </w:r>
      <w:r w:rsidR="008F23EF" w:rsidRPr="006742EB">
        <w:rPr>
          <w:rFonts w:ascii="Times New Roman" w:hAnsi="Times New Roman"/>
        </w:rPr>
        <w:fldChar w:fldCharType="end"/>
      </w:r>
      <w:r w:rsidRPr="006742EB">
        <w:rPr>
          <w:rStyle w:val="tli1"/>
          <w:rFonts w:ascii="Times New Roman" w:hAnsi="Times New Roman"/>
          <w:sz w:val="24"/>
          <w:szCs w:val="24"/>
          <w:lang w:val="it-IT"/>
        </w:rPr>
        <w:t xml:space="preserve"> privind </w:t>
      </w:r>
      <w:r w:rsidRPr="00FE2241">
        <w:rPr>
          <w:rStyle w:val="tli1"/>
          <w:rFonts w:ascii="Times New Roman" w:hAnsi="Times New Roman"/>
          <w:sz w:val="24"/>
          <w:szCs w:val="24"/>
          <w:lang w:val="it-IT"/>
        </w:rPr>
        <w:t xml:space="preserve">aprobarea Planului de amenajare a teritoriului naţional – Secţiunea a III – a – zone protejate, zonele de protecţie instituite conform prevederilor Legii apelor nr. </w:t>
      </w:r>
      <w:r w:rsidR="008F23EF" w:rsidRPr="00FE2241">
        <w:rPr>
          <w:rFonts w:ascii="Times New Roman" w:hAnsi="Times New Roman"/>
        </w:rPr>
        <w:fldChar w:fldCharType="begin"/>
      </w:r>
      <w:r w:rsidR="008F23EF" w:rsidRPr="00FE2241">
        <w:rPr>
          <w:rFonts w:ascii="Times New Roman" w:hAnsi="Times New Roman"/>
        </w:rPr>
        <w:instrText>HYPERLINK "C:Documents%20and%20SettingsDalia%20BitanSintact%202.0cacheLegislatietemp00008742.htm"</w:instrText>
      </w:r>
      <w:r w:rsidR="008F23EF" w:rsidRPr="00FE2241">
        <w:rPr>
          <w:rFonts w:ascii="Times New Roman" w:hAnsi="Times New Roman"/>
        </w:rPr>
        <w:fldChar w:fldCharType="separate"/>
      </w:r>
      <w:r w:rsidRPr="00FE2241">
        <w:rPr>
          <w:rStyle w:val="Hyperlink"/>
          <w:rFonts w:ascii="Times New Roman" w:hAnsi="Times New Roman"/>
          <w:color w:val="auto"/>
          <w:sz w:val="24"/>
          <w:szCs w:val="24"/>
          <w:lang w:val="it-IT"/>
        </w:rPr>
        <w:t>107/1996</w:t>
      </w:r>
      <w:r w:rsidR="008F23EF" w:rsidRPr="00FE2241">
        <w:rPr>
          <w:rFonts w:ascii="Times New Roman" w:hAnsi="Times New Roman"/>
        </w:rPr>
        <w:fldChar w:fldCharType="end"/>
      </w:r>
      <w:r w:rsidRPr="00FE2241">
        <w:rPr>
          <w:rStyle w:val="tli1"/>
          <w:rFonts w:ascii="Times New Roman" w:hAnsi="Times New Roman"/>
          <w:sz w:val="24"/>
          <w:szCs w:val="24"/>
          <w:lang w:val="it-IT"/>
        </w:rPr>
        <w:t>, cu modificările şi</w:t>
      </w:r>
      <w:r w:rsidRPr="00FE2241">
        <w:rPr>
          <w:rStyle w:val="tal1"/>
          <w:rFonts w:ascii="Times New Roman" w:hAnsi="Times New Roman"/>
          <w:sz w:val="24"/>
          <w:szCs w:val="24"/>
          <w:lang w:val="it-IT"/>
        </w:rPr>
        <w:t xml:space="preserve"> </w:t>
      </w:r>
      <w:r w:rsidRPr="00FE2241">
        <w:rPr>
          <w:rStyle w:val="tli1"/>
          <w:rFonts w:ascii="Times New Roman" w:hAnsi="Times New Roman"/>
          <w:sz w:val="24"/>
          <w:szCs w:val="24"/>
          <w:lang w:val="it-IT"/>
        </w:rPr>
        <w:t xml:space="preserve">completările ulterioare, şi Hotărârea Guvernului nr. </w:t>
      </w:r>
      <w:r w:rsidR="008F23EF" w:rsidRPr="00FE2241">
        <w:rPr>
          <w:rFonts w:ascii="Times New Roman" w:hAnsi="Times New Roman"/>
        </w:rPr>
        <w:fldChar w:fldCharType="begin"/>
      </w:r>
      <w:r w:rsidR="008F23EF" w:rsidRPr="00FE2241">
        <w:rPr>
          <w:rFonts w:ascii="Times New Roman" w:hAnsi="Times New Roman"/>
        </w:rPr>
        <w:instrText>HYPERLINK "C:Documents%20and%20SettingsDalia%20BitanSintact%202.0cacheLegislatietemp00085898.htm"</w:instrText>
      </w:r>
      <w:r w:rsidR="008F23EF" w:rsidRPr="00FE2241">
        <w:rPr>
          <w:rFonts w:ascii="Times New Roman" w:hAnsi="Times New Roman"/>
        </w:rPr>
        <w:fldChar w:fldCharType="separate"/>
      </w:r>
      <w:r w:rsidRPr="00FE2241">
        <w:rPr>
          <w:rStyle w:val="Hyperlink"/>
          <w:rFonts w:ascii="Times New Roman" w:hAnsi="Times New Roman"/>
          <w:color w:val="auto"/>
          <w:sz w:val="24"/>
          <w:szCs w:val="24"/>
          <w:lang w:val="it-IT"/>
        </w:rPr>
        <w:t>930/2005</w:t>
      </w:r>
      <w:r w:rsidR="008F23EF" w:rsidRPr="00FE2241">
        <w:rPr>
          <w:rFonts w:ascii="Times New Roman" w:hAnsi="Times New Roman"/>
        </w:rPr>
        <w:fldChar w:fldCharType="end"/>
      </w:r>
      <w:r w:rsidRPr="00FE2241">
        <w:rPr>
          <w:rStyle w:val="tli1"/>
          <w:rFonts w:ascii="Times New Roman" w:hAnsi="Times New Roman"/>
          <w:sz w:val="24"/>
          <w:szCs w:val="24"/>
          <w:lang w:val="it-IT"/>
        </w:rPr>
        <w:t xml:space="preserve"> pentru aprobarea Normelor speciale privind caracterul şi mărimea zonelor de protecţie sanitară şi hidrogeologică:</w:t>
      </w:r>
      <w:r w:rsidRPr="00FE2241">
        <w:rPr>
          <w:rFonts w:ascii="Times New Roman" w:hAnsi="Times New Roman"/>
          <w:sz w:val="24"/>
          <w:szCs w:val="24"/>
          <w:lang w:val="it-IT"/>
        </w:rPr>
        <w:t xml:space="preserve"> </w:t>
      </w:r>
      <w:proofErr w:type="spellStart"/>
      <w:r w:rsidR="00FE2241" w:rsidRPr="00FE2241">
        <w:rPr>
          <w:rFonts w:ascii="Times New Roman" w:hAnsi="Times New Roman"/>
          <w:sz w:val="24"/>
          <w:szCs w:val="24"/>
        </w:rPr>
        <w:t>Amplasamentul</w:t>
      </w:r>
      <w:proofErr w:type="spellEnd"/>
      <w:r w:rsidR="00FE2241" w:rsidRPr="00FE2241">
        <w:rPr>
          <w:rFonts w:ascii="Times New Roman" w:hAnsi="Times New Roman"/>
          <w:sz w:val="24"/>
          <w:szCs w:val="24"/>
        </w:rPr>
        <w:t xml:space="preserve"> se </w:t>
      </w:r>
      <w:proofErr w:type="spellStart"/>
      <w:r w:rsidR="00FE2241" w:rsidRPr="00FE2241">
        <w:rPr>
          <w:rFonts w:ascii="Times New Roman" w:hAnsi="Times New Roman"/>
          <w:sz w:val="24"/>
          <w:szCs w:val="24"/>
        </w:rPr>
        <w:t>află</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în</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zona</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protejata</w:t>
      </w:r>
      <w:proofErr w:type="spellEnd"/>
      <w:r w:rsidR="00FE2241" w:rsidRPr="00FE2241">
        <w:rPr>
          <w:rFonts w:ascii="Times New Roman" w:hAnsi="Times New Roman"/>
          <w:sz w:val="24"/>
          <w:szCs w:val="24"/>
        </w:rPr>
        <w:t xml:space="preserve"> a </w:t>
      </w:r>
      <w:proofErr w:type="spellStart"/>
      <w:r w:rsidR="00FE2241" w:rsidRPr="00FE2241">
        <w:rPr>
          <w:rFonts w:ascii="Times New Roman" w:hAnsi="Times New Roman"/>
          <w:sz w:val="24"/>
          <w:szCs w:val="24"/>
        </w:rPr>
        <w:t>cladirii</w:t>
      </w:r>
      <w:proofErr w:type="spellEnd"/>
      <w:r w:rsidR="00FE2241" w:rsidRPr="00FE2241">
        <w:rPr>
          <w:rFonts w:ascii="Times New Roman" w:hAnsi="Times New Roman"/>
          <w:sz w:val="24"/>
          <w:szCs w:val="24"/>
        </w:rPr>
        <w:t xml:space="preserve"> monument </w:t>
      </w:r>
      <w:proofErr w:type="spellStart"/>
      <w:r w:rsidR="00FE2241" w:rsidRPr="00FE2241">
        <w:rPr>
          <w:rFonts w:ascii="Times New Roman" w:hAnsi="Times New Roman"/>
          <w:sz w:val="24"/>
          <w:szCs w:val="24"/>
        </w:rPr>
        <w:t>istoric</w:t>
      </w:r>
      <w:proofErr w:type="spellEnd"/>
      <w:r w:rsidR="00FE2241" w:rsidRPr="00FE2241">
        <w:rPr>
          <w:rFonts w:ascii="Times New Roman" w:hAnsi="Times New Roman"/>
          <w:sz w:val="24"/>
          <w:szCs w:val="24"/>
        </w:rPr>
        <w:t xml:space="preserve">  “casa“ cod  LMI  2010  BZ-IV-m-B-02514 , </w:t>
      </w:r>
      <w:proofErr w:type="spellStart"/>
      <w:r w:rsidR="00FE2241" w:rsidRPr="00FE2241">
        <w:rPr>
          <w:rFonts w:ascii="Times New Roman" w:hAnsi="Times New Roman"/>
          <w:sz w:val="24"/>
          <w:szCs w:val="24"/>
        </w:rPr>
        <w:t>fapt</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pentru</w:t>
      </w:r>
      <w:proofErr w:type="spellEnd"/>
      <w:r w:rsidR="00FE2241" w:rsidRPr="00FE2241">
        <w:rPr>
          <w:rFonts w:ascii="Times New Roman" w:hAnsi="Times New Roman"/>
          <w:sz w:val="24"/>
          <w:szCs w:val="24"/>
        </w:rPr>
        <w:t xml:space="preserve"> care a </w:t>
      </w:r>
      <w:proofErr w:type="spellStart"/>
      <w:r w:rsidR="00FE2241" w:rsidRPr="00FE2241">
        <w:rPr>
          <w:rFonts w:ascii="Times New Roman" w:hAnsi="Times New Roman"/>
          <w:sz w:val="24"/>
          <w:szCs w:val="24"/>
        </w:rPr>
        <w:t>fost</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solicitat</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şi</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obţinut</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avizul</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favorabil</w:t>
      </w:r>
      <w:proofErr w:type="spellEnd"/>
      <w:r w:rsidR="00FE2241" w:rsidRPr="00FE2241">
        <w:rPr>
          <w:rFonts w:ascii="Times New Roman" w:hAnsi="Times New Roman"/>
          <w:sz w:val="24"/>
          <w:szCs w:val="24"/>
        </w:rPr>
        <w:t xml:space="preserve"> al </w:t>
      </w:r>
      <w:proofErr w:type="spellStart"/>
      <w:r w:rsidR="00FE2241" w:rsidRPr="00FE2241">
        <w:rPr>
          <w:rFonts w:ascii="Times New Roman" w:hAnsi="Times New Roman"/>
          <w:sz w:val="24"/>
          <w:szCs w:val="24"/>
        </w:rPr>
        <w:t>Directiei</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pentru</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Cultură</w:t>
      </w:r>
      <w:proofErr w:type="spellEnd"/>
      <w:r w:rsidR="00FE2241" w:rsidRPr="00FE2241">
        <w:rPr>
          <w:rFonts w:ascii="Times New Roman" w:hAnsi="Times New Roman"/>
          <w:sz w:val="24"/>
          <w:szCs w:val="24"/>
        </w:rPr>
        <w:t xml:space="preserve"> a </w:t>
      </w:r>
      <w:proofErr w:type="spellStart"/>
      <w:r w:rsidR="00FE2241" w:rsidRPr="00FE2241">
        <w:rPr>
          <w:rFonts w:ascii="Times New Roman" w:hAnsi="Times New Roman"/>
          <w:sz w:val="24"/>
          <w:szCs w:val="24"/>
        </w:rPr>
        <w:t>Judeţului</w:t>
      </w:r>
      <w:proofErr w:type="spellEnd"/>
      <w:r w:rsidR="00FE2241" w:rsidRPr="00FE2241">
        <w:rPr>
          <w:rFonts w:ascii="Times New Roman" w:hAnsi="Times New Roman"/>
          <w:sz w:val="24"/>
          <w:szCs w:val="24"/>
        </w:rPr>
        <w:t xml:space="preserve"> </w:t>
      </w:r>
      <w:proofErr w:type="spellStart"/>
      <w:r w:rsidR="00FE2241" w:rsidRPr="00FE2241">
        <w:rPr>
          <w:rFonts w:ascii="Times New Roman" w:hAnsi="Times New Roman"/>
          <w:sz w:val="24"/>
          <w:szCs w:val="24"/>
        </w:rPr>
        <w:t>Buzău</w:t>
      </w:r>
      <w:proofErr w:type="spellEnd"/>
      <w:r w:rsidRPr="00FE2241">
        <w:rPr>
          <w:rFonts w:ascii="Times New Roman" w:hAnsi="Times New Roman"/>
          <w:sz w:val="24"/>
          <w:szCs w:val="24"/>
          <w:lang w:val="it-IT"/>
        </w:rPr>
        <w:t>;</w:t>
      </w:r>
    </w:p>
    <w:p w:rsidR="000561E9" w:rsidRPr="00FE2241" w:rsidRDefault="000561E9" w:rsidP="000561E9">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it-IT"/>
        </w:rPr>
      </w:pPr>
      <w:r w:rsidRPr="00FE2241">
        <w:rPr>
          <w:rFonts w:ascii="Times New Roman" w:hAnsi="Times New Roman"/>
          <w:sz w:val="24"/>
          <w:szCs w:val="24"/>
          <w:lang w:val="it-IT"/>
        </w:rPr>
        <w:t xml:space="preserve">    g) ariile în care standardele de calitate a mediului stabilite de legislaţie au fost deja depăşite: nu au fost înregistrate astfel de situaţii; </w:t>
      </w:r>
    </w:p>
    <w:p w:rsidR="00FE2241" w:rsidRPr="00FE2241" w:rsidRDefault="000561E9" w:rsidP="000561E9">
      <w:pPr>
        <w:autoSpaceDE w:val="0"/>
        <w:autoSpaceDN w:val="0"/>
        <w:adjustRightInd w:val="0"/>
        <w:spacing w:after="0" w:line="240" w:lineRule="auto"/>
        <w:jc w:val="both"/>
        <w:rPr>
          <w:rFonts w:ascii="Times New Roman" w:hAnsi="Times New Roman"/>
          <w:sz w:val="24"/>
          <w:szCs w:val="24"/>
          <w:lang w:val="it-IT"/>
        </w:rPr>
      </w:pPr>
      <w:r w:rsidRPr="00FE2241">
        <w:rPr>
          <w:rFonts w:ascii="Times New Roman" w:hAnsi="Times New Roman"/>
          <w:sz w:val="24"/>
          <w:szCs w:val="24"/>
          <w:lang w:val="it-IT"/>
        </w:rPr>
        <w:t xml:space="preserve">    h) ariile dens populate: proiectul se află situat în intravilanul </w:t>
      </w:r>
      <w:r w:rsidR="00FE2241" w:rsidRPr="00FE2241">
        <w:rPr>
          <w:rFonts w:ascii="Times New Roman" w:hAnsi="Times New Roman"/>
          <w:sz w:val="24"/>
          <w:szCs w:val="24"/>
          <w:lang w:val="it-IT"/>
        </w:rPr>
        <w:t>Municipiului Buzău.</w:t>
      </w:r>
    </w:p>
    <w:p w:rsidR="000561E9" w:rsidRPr="00FE2241" w:rsidRDefault="000561E9" w:rsidP="00AC4F73">
      <w:pPr>
        <w:autoSpaceDE w:val="0"/>
        <w:autoSpaceDN w:val="0"/>
        <w:adjustRightInd w:val="0"/>
        <w:spacing w:after="120" w:line="240" w:lineRule="auto"/>
        <w:jc w:val="both"/>
        <w:rPr>
          <w:rFonts w:ascii="Times New Roman" w:hAnsi="Times New Roman"/>
          <w:sz w:val="24"/>
          <w:szCs w:val="24"/>
          <w:lang w:val="ro-RO"/>
        </w:rPr>
      </w:pPr>
      <w:r w:rsidRPr="00FE2241">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FE2241">
        <w:rPr>
          <w:rFonts w:ascii="Times New Roman" w:hAnsi="Times New Roman"/>
          <w:iCs/>
          <w:sz w:val="24"/>
          <w:szCs w:val="24"/>
          <w:lang w:val="ro-RO"/>
        </w:rPr>
        <w:t xml:space="preserve">; </w:t>
      </w:r>
    </w:p>
    <w:p w:rsidR="000561E9" w:rsidRPr="00FE2241" w:rsidRDefault="000561E9" w:rsidP="00AC4F73">
      <w:pPr>
        <w:autoSpaceDE w:val="0"/>
        <w:autoSpaceDN w:val="0"/>
        <w:adjustRightInd w:val="0"/>
        <w:spacing w:after="120" w:line="240" w:lineRule="auto"/>
        <w:jc w:val="both"/>
        <w:rPr>
          <w:rFonts w:ascii="Times New Roman" w:hAnsi="Times New Roman"/>
          <w:b/>
          <w:sz w:val="24"/>
          <w:szCs w:val="24"/>
          <w:lang w:val="ro-RO"/>
        </w:rPr>
      </w:pPr>
      <w:r w:rsidRPr="00FE2241">
        <w:rPr>
          <w:rFonts w:ascii="Times New Roman" w:hAnsi="Times New Roman"/>
          <w:b/>
          <w:sz w:val="24"/>
          <w:szCs w:val="24"/>
          <w:lang w:val="ro-RO"/>
        </w:rPr>
        <w:t xml:space="preserve">    </w:t>
      </w:r>
      <w:r w:rsidRPr="00FE2241">
        <w:rPr>
          <w:rFonts w:ascii="Times New Roman" w:hAnsi="Times New Roman"/>
          <w:b/>
          <w:i/>
          <w:iCs/>
          <w:sz w:val="24"/>
          <w:szCs w:val="24"/>
          <w:lang w:val="ro-RO"/>
        </w:rPr>
        <w:t>3. Caracteristicile impactului potenţial:</w:t>
      </w:r>
    </w:p>
    <w:p w:rsidR="000561E9" w:rsidRPr="00FE2241" w:rsidRDefault="000561E9" w:rsidP="000561E9">
      <w:pPr>
        <w:autoSpaceDE w:val="0"/>
        <w:autoSpaceDN w:val="0"/>
        <w:adjustRightInd w:val="0"/>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 xml:space="preserve">    a) extinderea impactului: aria geografică şi numărul persoanelor afectate: proiectul nu va afecta în mod negativ populaţia din zonă</w:t>
      </w:r>
      <w:r w:rsidR="00FE2241" w:rsidRPr="00FE2241">
        <w:rPr>
          <w:rFonts w:ascii="Times New Roman" w:hAnsi="Times New Roman"/>
          <w:sz w:val="24"/>
          <w:szCs w:val="24"/>
          <w:lang w:val="ro-RO"/>
        </w:rPr>
        <w:t xml:space="preserve"> deoarece caracterisiticile proiectului respectă prevederile UTR al zonei</w:t>
      </w:r>
      <w:r w:rsidRPr="00FE2241">
        <w:rPr>
          <w:rFonts w:ascii="Times New Roman" w:hAnsi="Times New Roman"/>
          <w:sz w:val="24"/>
          <w:szCs w:val="24"/>
          <w:lang w:val="ro-RO"/>
        </w:rPr>
        <w:t>;</w:t>
      </w:r>
    </w:p>
    <w:p w:rsidR="000561E9" w:rsidRPr="00FE2241" w:rsidRDefault="000561E9" w:rsidP="000561E9">
      <w:pPr>
        <w:autoSpaceDE w:val="0"/>
        <w:autoSpaceDN w:val="0"/>
        <w:adjustRightInd w:val="0"/>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 xml:space="preserve">    b) natura transfrontieră a impactului:  nu este cazul;</w:t>
      </w:r>
    </w:p>
    <w:p w:rsidR="000561E9" w:rsidRPr="00FE2241" w:rsidRDefault="000561E9" w:rsidP="000561E9">
      <w:pPr>
        <w:shd w:val="clear" w:color="auto" w:fill="FFFFFF"/>
        <w:tabs>
          <w:tab w:val="left" w:pos="763"/>
        </w:tabs>
        <w:spacing w:after="0" w:line="240" w:lineRule="auto"/>
        <w:ind w:right="14"/>
        <w:jc w:val="both"/>
        <w:rPr>
          <w:rFonts w:ascii="Times New Roman" w:hAnsi="Times New Roman"/>
          <w:lang w:val="ro-RO"/>
        </w:rPr>
      </w:pPr>
      <w:r w:rsidRPr="00FE2241">
        <w:rPr>
          <w:rFonts w:ascii="Times New Roman" w:hAnsi="Times New Roman"/>
          <w:sz w:val="24"/>
          <w:szCs w:val="24"/>
          <w:lang w:val="ro-RO"/>
        </w:rPr>
        <w:t xml:space="preserve">    c) mărimea şi complexitatea impactului: impact relativ redus şi local, pe perioada execuţiei proiectului. </w:t>
      </w:r>
    </w:p>
    <w:p w:rsidR="000561E9" w:rsidRPr="00FE2241" w:rsidRDefault="000561E9" w:rsidP="000561E9">
      <w:pPr>
        <w:shd w:val="clear" w:color="auto" w:fill="FFFFFF"/>
        <w:tabs>
          <w:tab w:val="left" w:pos="763"/>
        </w:tabs>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w:t>
      </w:r>
    </w:p>
    <w:p w:rsidR="000561E9" w:rsidRDefault="000561E9" w:rsidP="00AC4F73">
      <w:pPr>
        <w:shd w:val="clear" w:color="auto" w:fill="FFFFFF"/>
        <w:tabs>
          <w:tab w:val="left" w:pos="763"/>
        </w:tabs>
        <w:spacing w:after="120" w:line="240" w:lineRule="auto"/>
        <w:jc w:val="both"/>
        <w:rPr>
          <w:rFonts w:ascii="Times New Roman" w:hAnsi="Times New Roman"/>
          <w:sz w:val="24"/>
          <w:szCs w:val="24"/>
          <w:lang w:val="ro-RO"/>
        </w:rPr>
      </w:pPr>
      <w:r w:rsidRPr="00FE2241">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830328" w:rsidRPr="00FE2241" w:rsidRDefault="00830328" w:rsidP="00AC4F73">
      <w:pPr>
        <w:shd w:val="clear" w:color="auto" w:fill="FFFFFF"/>
        <w:tabs>
          <w:tab w:val="left" w:pos="763"/>
        </w:tabs>
        <w:spacing w:after="120" w:line="240" w:lineRule="auto"/>
        <w:jc w:val="both"/>
        <w:rPr>
          <w:rFonts w:ascii="Times New Roman" w:hAnsi="Times New Roman"/>
          <w:sz w:val="24"/>
          <w:szCs w:val="24"/>
          <w:lang w:val="ro-RO"/>
        </w:rPr>
      </w:pPr>
    </w:p>
    <w:p w:rsidR="000561E9" w:rsidRPr="00FE2241" w:rsidRDefault="000561E9" w:rsidP="00AC4F73">
      <w:pPr>
        <w:shd w:val="clear" w:color="auto" w:fill="FFFFFF"/>
        <w:tabs>
          <w:tab w:val="left" w:pos="763"/>
        </w:tabs>
        <w:spacing w:after="120" w:line="240" w:lineRule="auto"/>
        <w:jc w:val="both"/>
        <w:rPr>
          <w:rFonts w:ascii="Times New Roman" w:hAnsi="Times New Roman"/>
          <w:b/>
          <w:sz w:val="24"/>
          <w:szCs w:val="24"/>
        </w:rPr>
      </w:pPr>
      <w:r w:rsidRPr="00FE2241">
        <w:rPr>
          <w:rFonts w:ascii="Times New Roman" w:hAnsi="Times New Roman"/>
          <w:b/>
          <w:sz w:val="24"/>
          <w:szCs w:val="24"/>
        </w:rPr>
        <w:t xml:space="preserve">II. </w:t>
      </w:r>
      <w:proofErr w:type="spellStart"/>
      <w:r w:rsidRPr="00FE2241">
        <w:rPr>
          <w:rFonts w:ascii="Times New Roman" w:hAnsi="Times New Roman"/>
          <w:b/>
          <w:sz w:val="24"/>
          <w:szCs w:val="24"/>
        </w:rPr>
        <w:t>Motivele</w:t>
      </w:r>
      <w:proofErr w:type="spellEnd"/>
      <w:r w:rsidRPr="00FE2241">
        <w:rPr>
          <w:rFonts w:ascii="Times New Roman" w:hAnsi="Times New Roman"/>
          <w:b/>
          <w:sz w:val="24"/>
          <w:szCs w:val="24"/>
        </w:rPr>
        <w:t xml:space="preserve"> care au stat la </w:t>
      </w:r>
      <w:proofErr w:type="spellStart"/>
      <w:r w:rsidRPr="00FE2241">
        <w:rPr>
          <w:rFonts w:ascii="Times New Roman" w:hAnsi="Times New Roman"/>
          <w:b/>
          <w:sz w:val="24"/>
          <w:szCs w:val="24"/>
        </w:rPr>
        <w:t>baza</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luării</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deciziei</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etapei</w:t>
      </w:r>
      <w:proofErr w:type="spellEnd"/>
      <w:r w:rsidRPr="00FE2241">
        <w:rPr>
          <w:rFonts w:ascii="Times New Roman" w:hAnsi="Times New Roman"/>
          <w:b/>
          <w:sz w:val="24"/>
          <w:szCs w:val="24"/>
        </w:rPr>
        <w:t xml:space="preserve"> de </w:t>
      </w:r>
      <w:proofErr w:type="spellStart"/>
      <w:r w:rsidRPr="00FE2241">
        <w:rPr>
          <w:rFonts w:ascii="Times New Roman" w:hAnsi="Times New Roman"/>
          <w:b/>
          <w:sz w:val="24"/>
          <w:szCs w:val="24"/>
        </w:rPr>
        <w:t>încadrare</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în</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procedura</w:t>
      </w:r>
      <w:proofErr w:type="spellEnd"/>
      <w:r w:rsidRPr="00FE2241">
        <w:rPr>
          <w:rFonts w:ascii="Times New Roman" w:hAnsi="Times New Roman"/>
          <w:b/>
          <w:sz w:val="24"/>
          <w:szCs w:val="24"/>
        </w:rPr>
        <w:t xml:space="preserve"> de </w:t>
      </w:r>
      <w:proofErr w:type="spellStart"/>
      <w:r w:rsidRPr="00FE2241">
        <w:rPr>
          <w:rFonts w:ascii="Times New Roman" w:hAnsi="Times New Roman"/>
          <w:b/>
          <w:sz w:val="24"/>
          <w:szCs w:val="24"/>
        </w:rPr>
        <w:t>evaluare</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adecvată</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sunt</w:t>
      </w:r>
      <w:proofErr w:type="spellEnd"/>
      <w:r w:rsidRPr="00FE2241">
        <w:rPr>
          <w:rFonts w:ascii="Times New Roman" w:hAnsi="Times New Roman"/>
          <w:b/>
          <w:sz w:val="24"/>
          <w:szCs w:val="24"/>
        </w:rPr>
        <w:t xml:space="preserve"> </w:t>
      </w:r>
      <w:proofErr w:type="spellStart"/>
      <w:r w:rsidRPr="00FE2241">
        <w:rPr>
          <w:rFonts w:ascii="Times New Roman" w:hAnsi="Times New Roman"/>
          <w:b/>
          <w:sz w:val="24"/>
          <w:szCs w:val="24"/>
        </w:rPr>
        <w:t>următoarele</w:t>
      </w:r>
      <w:proofErr w:type="spellEnd"/>
      <w:r w:rsidRPr="00FE2241">
        <w:rPr>
          <w:rFonts w:ascii="Times New Roman" w:hAnsi="Times New Roman"/>
          <w:b/>
          <w:sz w:val="24"/>
          <w:szCs w:val="24"/>
        </w:rPr>
        <w:t>:</w:t>
      </w:r>
    </w:p>
    <w:p w:rsidR="000561E9" w:rsidRPr="00FE2241" w:rsidRDefault="000561E9" w:rsidP="000561E9">
      <w:pPr>
        <w:shd w:val="clear" w:color="auto" w:fill="FFFFFF"/>
        <w:tabs>
          <w:tab w:val="left" w:pos="763"/>
        </w:tabs>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lastRenderedPageBreak/>
        <w:t>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w:t>
      </w:r>
    </w:p>
    <w:p w:rsidR="000561E9" w:rsidRPr="00FE2241" w:rsidRDefault="000561E9" w:rsidP="000561E9">
      <w:pPr>
        <w:shd w:val="clear" w:color="auto" w:fill="FFFFFF"/>
        <w:tabs>
          <w:tab w:val="left" w:pos="763"/>
        </w:tabs>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Proiectul propus nu necesită parcurgerea celorlalte etape ale procedurii de evaluare adecvată.</w:t>
      </w:r>
    </w:p>
    <w:p w:rsidR="00AC4F73" w:rsidRPr="00956C33" w:rsidRDefault="00AC4F73" w:rsidP="000561E9">
      <w:pPr>
        <w:shd w:val="clear" w:color="auto" w:fill="FFFFFF"/>
        <w:tabs>
          <w:tab w:val="left" w:pos="763"/>
        </w:tabs>
        <w:spacing w:after="0" w:line="240" w:lineRule="auto"/>
        <w:jc w:val="both"/>
        <w:rPr>
          <w:rFonts w:ascii="Times New Roman" w:hAnsi="Times New Roman"/>
          <w:color w:val="FF0000"/>
          <w:sz w:val="24"/>
          <w:szCs w:val="24"/>
          <w:lang w:val="ro-RO"/>
        </w:rPr>
      </w:pPr>
    </w:p>
    <w:p w:rsidR="000561E9" w:rsidRPr="00FE2241" w:rsidRDefault="000561E9" w:rsidP="00AC4F73">
      <w:pPr>
        <w:spacing w:after="120" w:line="240" w:lineRule="auto"/>
        <w:jc w:val="both"/>
        <w:rPr>
          <w:rStyle w:val="tpa1"/>
          <w:rFonts w:ascii="Times New Roman" w:hAnsi="Times New Roman"/>
          <w:b/>
          <w:sz w:val="24"/>
          <w:szCs w:val="24"/>
          <w:u w:val="single"/>
          <w:lang w:val="ro-RO"/>
        </w:rPr>
      </w:pPr>
      <w:r w:rsidRPr="00FE2241">
        <w:rPr>
          <w:rStyle w:val="tpa1"/>
          <w:rFonts w:ascii="Times New Roman" w:hAnsi="Times New Roman"/>
          <w:b/>
          <w:sz w:val="24"/>
          <w:szCs w:val="24"/>
          <w:u w:val="single"/>
          <w:lang w:val="ro-RO"/>
        </w:rPr>
        <w:t>Condiţiile de realizare a proiectului</w:t>
      </w:r>
    </w:p>
    <w:p w:rsidR="000561E9" w:rsidRPr="00FE2241" w:rsidRDefault="000561E9" w:rsidP="000561E9">
      <w:pPr>
        <w:shd w:val="clear" w:color="auto" w:fill="FFFFFF"/>
        <w:tabs>
          <w:tab w:val="left" w:leader="dot" w:pos="9638"/>
        </w:tabs>
        <w:spacing w:after="0" w:line="240" w:lineRule="auto"/>
        <w:jc w:val="both"/>
        <w:rPr>
          <w:rFonts w:ascii="Times New Roman" w:hAnsi="Times New Roman"/>
          <w:sz w:val="24"/>
          <w:szCs w:val="24"/>
          <w:lang w:val="ro-RO"/>
        </w:rPr>
      </w:pPr>
      <w:r w:rsidRPr="00FE2241">
        <w:rPr>
          <w:rFonts w:ascii="Times New Roman" w:hAnsi="Times New Roman"/>
          <w:iCs/>
          <w:sz w:val="24"/>
          <w:szCs w:val="24"/>
          <w:lang w:val="ro-RO"/>
        </w:rPr>
        <w:t>1</w:t>
      </w:r>
      <w:r w:rsidRPr="00FE2241">
        <w:rPr>
          <w:rFonts w:ascii="Times New Roman" w:hAnsi="Times New Roman"/>
          <w:sz w:val="24"/>
          <w:szCs w:val="24"/>
          <w:lang w:val="ro-RO"/>
        </w:rPr>
        <w:t xml:space="preserve">. Lucrările se vor realiza de către un antreprenor autorizat, în conformitate cu proiectul tehnic întocmit de SC </w:t>
      </w:r>
      <w:r w:rsidR="00FE2241" w:rsidRPr="00FE2241">
        <w:rPr>
          <w:rFonts w:ascii="Times New Roman" w:hAnsi="Times New Roman"/>
          <w:sz w:val="24"/>
          <w:szCs w:val="24"/>
          <w:lang w:val="ro-RO"/>
        </w:rPr>
        <w:t>Signum</w:t>
      </w:r>
      <w:r w:rsidR="004C3A4F" w:rsidRPr="00FE2241">
        <w:rPr>
          <w:rFonts w:ascii="Times New Roman" w:hAnsi="Times New Roman"/>
          <w:sz w:val="24"/>
          <w:szCs w:val="24"/>
          <w:lang w:val="ro-RO"/>
        </w:rPr>
        <w:t xml:space="preserve"> SRL</w:t>
      </w:r>
      <w:r w:rsidR="00531227" w:rsidRPr="00FE2241">
        <w:rPr>
          <w:rFonts w:ascii="Times New Roman" w:hAnsi="Times New Roman"/>
          <w:sz w:val="24"/>
          <w:szCs w:val="24"/>
          <w:lang w:val="ro-RO"/>
        </w:rPr>
        <w:t>;</w:t>
      </w:r>
      <w:r w:rsidRPr="00FE2241">
        <w:rPr>
          <w:rFonts w:ascii="Times New Roman" w:hAnsi="Times New Roman"/>
          <w:sz w:val="24"/>
          <w:szCs w:val="24"/>
          <w:lang w:val="ro-RO"/>
        </w:rPr>
        <w:t xml:space="preserve"> </w:t>
      </w:r>
    </w:p>
    <w:p w:rsidR="000561E9" w:rsidRPr="00FE2241" w:rsidRDefault="000561E9" w:rsidP="000561E9">
      <w:pPr>
        <w:shd w:val="clear" w:color="auto" w:fill="FFFFFF"/>
        <w:tabs>
          <w:tab w:val="left" w:leader="dot" w:pos="9638"/>
        </w:tabs>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2. Lucrările se vor desfăşura cu respectarea condiţiilor impuse prin actele de reglementare emise de autorităţi.</w:t>
      </w:r>
    </w:p>
    <w:p w:rsidR="000561E9" w:rsidRPr="00FE2241" w:rsidRDefault="000561E9" w:rsidP="000561E9">
      <w:pPr>
        <w:shd w:val="clear" w:color="auto" w:fill="FFFFFF"/>
        <w:tabs>
          <w:tab w:val="left" w:leader="dot" w:pos="9638"/>
        </w:tabs>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3. Beneficiarul răspunde de realizarea corectă a lucrărilor propuse, prezentate în Memoriul Tehnic;</w:t>
      </w:r>
    </w:p>
    <w:p w:rsidR="000561E9" w:rsidRPr="00FE2241" w:rsidRDefault="000561E9" w:rsidP="000561E9">
      <w:pPr>
        <w:shd w:val="clear" w:color="auto" w:fill="FFFFFF"/>
        <w:tabs>
          <w:tab w:val="left" w:leader="dot" w:pos="9638"/>
        </w:tabs>
        <w:spacing w:after="0" w:line="240" w:lineRule="auto"/>
        <w:jc w:val="both"/>
        <w:rPr>
          <w:rFonts w:ascii="Times New Roman" w:hAnsi="Times New Roman"/>
          <w:sz w:val="24"/>
          <w:szCs w:val="24"/>
          <w:lang w:val="ro-RO"/>
        </w:rPr>
      </w:pPr>
      <w:r w:rsidRPr="00FE2241">
        <w:rPr>
          <w:rFonts w:ascii="Times New Roman" w:hAnsi="Times New Roman"/>
          <w:sz w:val="24"/>
          <w:szCs w:val="24"/>
          <w:lang w:val="ro-RO"/>
        </w:rPr>
        <w:t>4. Se vor impune măsuri de diminuare a impactului asupra mediului  pentru faza de realizare a investiţiei :</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sz w:val="24"/>
          <w:lang w:val="ro-RO"/>
        </w:rPr>
      </w:pPr>
      <w:r w:rsidRPr="00FE2241">
        <w:rPr>
          <w:rFonts w:ascii="Times New Roman" w:hAnsi="Times New Roman"/>
          <w:lang w:val="ro-RO"/>
        </w:rPr>
        <w:t xml:space="preserve">astfel încât </w:t>
      </w:r>
      <w:r w:rsidRPr="00FE2241">
        <w:rPr>
          <w:rFonts w:ascii="Times New Roman" w:hAnsi="Times New Roman"/>
          <w:sz w:val="24"/>
          <w:lang w:val="ro-RO"/>
        </w:rPr>
        <w:t>să se efectueze lucrări de închidere pe măsura realizării sarcinilor tehnologice;</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sz w:val="24"/>
          <w:lang w:val="ro-RO"/>
        </w:rPr>
      </w:pPr>
      <w:r w:rsidRPr="00FE2241">
        <w:rPr>
          <w:rFonts w:ascii="Times New Roman" w:hAnsi="Times New Roman"/>
          <w:sz w:val="24"/>
          <w:lang w:val="ro-RO"/>
        </w:rPr>
        <w:t>depozitarea materialelor de construcţie se va face astfel încât să nu blocheze căile de acces (carosabil, drumuri ) şi să nu poată fi antrenate de vânt sau de apele pluviale;</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sz w:val="24"/>
          <w:lang w:val="ro-RO"/>
        </w:rPr>
      </w:pPr>
      <w:r w:rsidRPr="00FE2241">
        <w:rPr>
          <w:rFonts w:ascii="Times New Roman" w:hAnsi="Times New Roman"/>
          <w:sz w:val="24"/>
          <w:lang w:val="ro-RO"/>
        </w:rPr>
        <w:t>se va realiza optimizarea traseului mijloacelor de transport cu materiale de construcţii, astfel încât transportul se va realiza doar pe drumurile existente;</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bCs/>
          <w:sz w:val="24"/>
        </w:rPr>
      </w:pPr>
      <w:r w:rsidRPr="00FE2241">
        <w:rPr>
          <w:rFonts w:ascii="Times New Roman" w:hAnsi="Times New Roman"/>
          <w:sz w:val="24"/>
          <w:lang w:val="ro-RO"/>
        </w:rPr>
        <w:t xml:space="preserve">se vor lua măsurile necesare pentru evitarea pierderilor de materiale în timpul transportului; </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bCs/>
          <w:sz w:val="24"/>
          <w:lang w:val="ro-RO"/>
        </w:rPr>
      </w:pPr>
      <w:r w:rsidRPr="00FE2241">
        <w:rPr>
          <w:rFonts w:ascii="Times New Roman" w:hAnsi="Times New Roman"/>
          <w:sz w:val="24"/>
          <w:lang w:val="ro-RO"/>
        </w:rPr>
        <w:t>se vor utiliza utilaje şi mijloace de transport agrementate din punct de vedere tehnic, care să nu genereze scurgeri de produse petroliere şi lubrifianti, zgomot, vibratii, etc.;</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bCs/>
          <w:sz w:val="24"/>
          <w:lang w:val="ro-RO"/>
        </w:rPr>
      </w:pPr>
      <w:r w:rsidRPr="00FE2241">
        <w:rPr>
          <w:rFonts w:ascii="Times New Roman" w:hAnsi="Times New Roman"/>
          <w:sz w:val="24"/>
          <w:lang w:val="ro-RO"/>
        </w:rPr>
        <w:t>realizarea proiectului se va face astfel încât să nu fie afectat traficul din zonă;</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bCs/>
          <w:sz w:val="24"/>
          <w:lang w:val="ro-RO"/>
        </w:rPr>
      </w:pPr>
      <w:r w:rsidRPr="00FE2241">
        <w:rPr>
          <w:rFonts w:ascii="Times New Roman" w:hAnsi="Times New Roman"/>
          <w:sz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sz w:val="24"/>
          <w:szCs w:val="24"/>
          <w:lang w:val="ro-RO"/>
        </w:rPr>
      </w:pPr>
      <w:r w:rsidRPr="00FE2241">
        <w:rPr>
          <w:rFonts w:ascii="Times New Roman" w:hAnsi="Times New Roman"/>
          <w:sz w:val="24"/>
          <w:szCs w:val="24"/>
          <w:lang w:val="ro-RO"/>
        </w:rPr>
        <w:t>aprovizionarea cu materiale se va efectua eşalonat ;</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sz w:val="24"/>
          <w:szCs w:val="24"/>
          <w:lang w:val="ro-RO"/>
        </w:rPr>
      </w:pPr>
      <w:r w:rsidRPr="00FE2241">
        <w:rPr>
          <w:rFonts w:ascii="Times New Roman" w:hAnsi="Times New Roman"/>
          <w:sz w:val="24"/>
          <w:szCs w:val="24"/>
          <w:lang w:val="ro-RO"/>
        </w:rPr>
        <w:t>depozitarea materialelor de construcţie se va face în zone special amenajte;</w:t>
      </w:r>
    </w:p>
    <w:p w:rsidR="000561E9" w:rsidRPr="00FE2241" w:rsidRDefault="000561E9" w:rsidP="000561E9">
      <w:pPr>
        <w:numPr>
          <w:ilvl w:val="1"/>
          <w:numId w:val="17"/>
        </w:numPr>
        <w:shd w:val="clear" w:color="auto" w:fill="FFFFFF"/>
        <w:tabs>
          <w:tab w:val="num" w:pos="440"/>
          <w:tab w:val="left" w:leader="dot" w:pos="9638"/>
        </w:tabs>
        <w:spacing w:after="0" w:line="240" w:lineRule="auto"/>
        <w:ind w:left="440" w:hanging="440"/>
        <w:jc w:val="both"/>
        <w:rPr>
          <w:rFonts w:ascii="Times New Roman" w:hAnsi="Times New Roman"/>
          <w:sz w:val="24"/>
          <w:szCs w:val="24"/>
          <w:lang w:val="ro-RO"/>
        </w:rPr>
      </w:pPr>
      <w:r w:rsidRPr="00FE2241">
        <w:rPr>
          <w:rFonts w:ascii="Times New Roman" w:hAnsi="Times New Roman"/>
          <w:sz w:val="24"/>
          <w:szCs w:val="24"/>
          <w:lang w:val="ro-RO"/>
        </w:rPr>
        <w:t>organizarea de şantier va fi amplasată astfel încât să nu afecteze traficul;</w:t>
      </w:r>
    </w:p>
    <w:p w:rsidR="000561E9" w:rsidRPr="00956C33" w:rsidRDefault="000561E9" w:rsidP="000561E9">
      <w:pPr>
        <w:shd w:val="clear" w:color="auto" w:fill="FFFFFF"/>
        <w:tabs>
          <w:tab w:val="num" w:pos="1099"/>
          <w:tab w:val="left" w:leader="dot" w:pos="9638"/>
        </w:tabs>
        <w:spacing w:after="0" w:line="240" w:lineRule="auto"/>
        <w:jc w:val="both"/>
        <w:rPr>
          <w:rFonts w:ascii="Times New Roman" w:hAnsi="Times New Roman"/>
          <w:color w:val="FF0000"/>
          <w:sz w:val="24"/>
          <w:szCs w:val="24"/>
          <w:lang w:val="ro-RO"/>
        </w:rPr>
      </w:pPr>
    </w:p>
    <w:p w:rsidR="000561E9" w:rsidRPr="00FE2241" w:rsidRDefault="000561E9" w:rsidP="00FE2241">
      <w:pPr>
        <w:spacing w:after="0"/>
        <w:jc w:val="both"/>
        <w:rPr>
          <w:rFonts w:ascii="Times New Roman" w:hAnsi="Times New Roman"/>
          <w:sz w:val="24"/>
          <w:lang w:val="ro-RO"/>
        </w:rPr>
      </w:pPr>
      <w:r w:rsidRPr="00FE2241">
        <w:rPr>
          <w:rFonts w:ascii="Times New Roman" w:hAnsi="Times New Roman"/>
          <w:sz w:val="24"/>
          <w:lang w:val="ro-RO"/>
        </w:rPr>
        <w:t>5. În conformitate cu prevederile O</w:t>
      </w:r>
      <w:r w:rsidRPr="00FE2241">
        <w:rPr>
          <w:rFonts w:ascii="Times New Roman" w:hAnsi="Times New Roman"/>
          <w:bCs/>
          <w:iCs/>
          <w:sz w:val="24"/>
          <w:lang w:val="ro-RO"/>
        </w:rPr>
        <w:t>UG</w:t>
      </w:r>
      <w:r w:rsidRPr="00FE2241">
        <w:rPr>
          <w:rFonts w:ascii="Times New Roman" w:hAnsi="Times New Roman"/>
          <w:sz w:val="24"/>
          <w:lang w:val="ro-RO"/>
        </w:rPr>
        <w:t xml:space="preserve"> nr.195/2005 privind protecţia mediului, aprobată prin Legea nr. 265/2006, cu modificările şi completările ulterioare, art. 15 alin. 2 lit. a), titularul proiectului are obligaţia de a </w:t>
      </w:r>
      <w:r w:rsidRPr="00FE2241">
        <w:rPr>
          <w:rFonts w:ascii="Times New Roman" w:hAnsi="Times New Roman"/>
          <w:b/>
          <w:bCs/>
          <w:sz w:val="24"/>
          <w:lang w:val="ro-RO"/>
        </w:rPr>
        <w:t xml:space="preserve">notifica </w:t>
      </w:r>
      <w:r w:rsidRPr="00FE2241">
        <w:rPr>
          <w:rFonts w:ascii="Times New Roman" w:hAnsi="Times New Roman"/>
          <w:sz w:val="24"/>
          <w:lang w:val="ro-RO"/>
        </w:rPr>
        <w:t>autoritatea competentă pentru protecţia mediului dacă intervin elemente noi, necunoscute la data emiterii actelor de reglementare, precum şi modificări ale condiţiilor care au stat la baza emiterii actelor de reglementare, înainte de realizarea modificării.</w:t>
      </w:r>
    </w:p>
    <w:p w:rsidR="000561E9" w:rsidRPr="00FE2241" w:rsidRDefault="000561E9" w:rsidP="000561E9">
      <w:pPr>
        <w:spacing w:after="0" w:line="240" w:lineRule="auto"/>
        <w:jc w:val="both"/>
        <w:rPr>
          <w:rStyle w:val="tpa1"/>
          <w:rFonts w:ascii="Times New Roman" w:hAnsi="Times New Roman"/>
          <w:sz w:val="24"/>
          <w:szCs w:val="24"/>
          <w:lang w:val="ro-RO"/>
        </w:rPr>
      </w:pPr>
      <w:r w:rsidRPr="00FE2241">
        <w:rPr>
          <w:rFonts w:ascii="Times New Roman" w:hAnsi="Times New Roman"/>
          <w:b/>
          <w:sz w:val="24"/>
          <w:szCs w:val="24"/>
          <w:lang w:val="ro-RO"/>
        </w:rPr>
        <w:t xml:space="preserve">  Proiectul propus nu necesită parcurgerea celorlalte etape ale procedurii de evaluare adecvată</w:t>
      </w:r>
      <w:r w:rsidRPr="00FE2241">
        <w:rPr>
          <w:rStyle w:val="tpa1"/>
          <w:rFonts w:ascii="Times New Roman" w:hAnsi="Times New Roman"/>
          <w:sz w:val="24"/>
          <w:szCs w:val="24"/>
          <w:lang w:val="ro-RO"/>
        </w:rPr>
        <w:t>.</w:t>
      </w:r>
    </w:p>
    <w:p w:rsidR="000561E9" w:rsidRPr="00FE2241" w:rsidRDefault="000561E9" w:rsidP="000561E9">
      <w:pPr>
        <w:spacing w:after="0" w:line="240" w:lineRule="auto"/>
        <w:jc w:val="both"/>
        <w:rPr>
          <w:rStyle w:val="tal1"/>
          <w:rFonts w:ascii="Times New Roman" w:hAnsi="Times New Roman"/>
          <w:sz w:val="24"/>
          <w:szCs w:val="24"/>
          <w:lang w:val="ro-RO"/>
        </w:rPr>
      </w:pPr>
      <w:r w:rsidRPr="00FE2241">
        <w:rPr>
          <w:rStyle w:val="tal1"/>
          <w:rFonts w:ascii="Times New Roman" w:hAnsi="Times New Roman"/>
          <w:sz w:val="24"/>
          <w:szCs w:val="24"/>
          <w:lang w:val="ro-RO"/>
        </w:rPr>
        <w:t xml:space="preserve">      Prezenta decizie poate fi contestată în conformitate cu prevederile H.G. nr. 445/2009 </w:t>
      </w:r>
      <w:r w:rsidRPr="00FE2241">
        <w:rPr>
          <w:rStyle w:val="tpa1"/>
          <w:rFonts w:ascii="Times New Roman" w:hAnsi="Times New Roman"/>
          <w:sz w:val="24"/>
          <w:szCs w:val="24"/>
          <w:lang w:val="ro-RO"/>
        </w:rPr>
        <w:t>privind evaluarea impactului anumitor proiecte publice şi private asupra mediului</w:t>
      </w:r>
      <w:r w:rsidRPr="00FE2241">
        <w:rPr>
          <w:rStyle w:val="tal1"/>
          <w:rFonts w:ascii="Times New Roman" w:hAnsi="Times New Roman"/>
          <w:sz w:val="24"/>
          <w:szCs w:val="24"/>
          <w:lang w:val="ro-RO"/>
        </w:rPr>
        <w:t xml:space="preserve"> şi ale Legii contenciosului administrativ nr. 554/2004, cu modificările şi completările ulterioare.</w:t>
      </w:r>
    </w:p>
    <w:p w:rsidR="000561E9" w:rsidRPr="00FE2241" w:rsidRDefault="000561E9" w:rsidP="000561E9">
      <w:pPr>
        <w:shd w:val="clear" w:color="auto" w:fill="FFFFFF"/>
        <w:tabs>
          <w:tab w:val="left" w:leader="dot" w:pos="9638"/>
        </w:tabs>
        <w:spacing w:after="0" w:line="240" w:lineRule="auto"/>
        <w:jc w:val="both"/>
        <w:rPr>
          <w:rFonts w:ascii="Times New Roman" w:hAnsi="Times New Roman"/>
          <w:sz w:val="24"/>
          <w:szCs w:val="24"/>
          <w:lang w:val="ro-RO"/>
        </w:rPr>
      </w:pPr>
    </w:p>
    <w:p w:rsidR="004C3A4F" w:rsidRPr="00FE2241" w:rsidRDefault="004C3A4F" w:rsidP="00FE2241">
      <w:pPr>
        <w:spacing w:after="0" w:line="240" w:lineRule="auto"/>
        <w:jc w:val="center"/>
        <w:rPr>
          <w:rFonts w:ascii="Times New Roman" w:hAnsi="Times New Roman"/>
          <w:b/>
          <w:sz w:val="24"/>
          <w:szCs w:val="24"/>
          <w:lang w:val="ro-RO"/>
        </w:rPr>
      </w:pPr>
      <w:r w:rsidRPr="00FE2241">
        <w:rPr>
          <w:rFonts w:ascii="Times New Roman" w:hAnsi="Times New Roman"/>
          <w:b/>
          <w:sz w:val="24"/>
          <w:szCs w:val="24"/>
          <w:lang w:val="ro-RO"/>
        </w:rPr>
        <w:t>Director Executiv,</w:t>
      </w:r>
    </w:p>
    <w:p w:rsidR="004C3A4F" w:rsidRDefault="004C3A4F" w:rsidP="00FE2241">
      <w:pPr>
        <w:spacing w:after="0" w:line="240" w:lineRule="auto"/>
        <w:jc w:val="center"/>
        <w:rPr>
          <w:rFonts w:ascii="Times New Roman" w:hAnsi="Times New Roman"/>
          <w:sz w:val="24"/>
          <w:szCs w:val="24"/>
          <w:lang w:val="ro-RO"/>
        </w:rPr>
      </w:pPr>
      <w:r w:rsidRPr="00FE2241">
        <w:rPr>
          <w:rFonts w:ascii="Times New Roman" w:hAnsi="Times New Roman"/>
          <w:sz w:val="24"/>
          <w:szCs w:val="24"/>
          <w:lang w:val="ro-RO"/>
        </w:rPr>
        <w:t>Ionuţ Sorin APOSTU</w:t>
      </w:r>
    </w:p>
    <w:p w:rsidR="00830328" w:rsidRDefault="00830328" w:rsidP="00FE2241">
      <w:pPr>
        <w:spacing w:after="0" w:line="240" w:lineRule="auto"/>
        <w:jc w:val="center"/>
        <w:rPr>
          <w:rFonts w:ascii="Times New Roman" w:hAnsi="Times New Roman"/>
          <w:sz w:val="24"/>
          <w:szCs w:val="24"/>
          <w:lang w:val="ro-RO"/>
        </w:rPr>
      </w:pPr>
    </w:p>
    <w:p w:rsidR="00FE2241" w:rsidRPr="00FE2241" w:rsidRDefault="00FE2241" w:rsidP="00FE2241">
      <w:pPr>
        <w:spacing w:after="0" w:line="240" w:lineRule="auto"/>
        <w:jc w:val="center"/>
        <w:rPr>
          <w:rFonts w:ascii="Times New Roman" w:hAnsi="Times New Roman"/>
          <w:sz w:val="24"/>
          <w:szCs w:val="24"/>
          <w:lang w:val="ro-RO"/>
        </w:rPr>
      </w:pPr>
    </w:p>
    <w:p w:rsidR="004C3A4F" w:rsidRPr="00FE2241" w:rsidRDefault="004C3A4F" w:rsidP="00FE2241">
      <w:pPr>
        <w:spacing w:after="0" w:line="240" w:lineRule="auto"/>
        <w:rPr>
          <w:rFonts w:ascii="Times New Roman" w:hAnsi="Times New Roman"/>
          <w:sz w:val="24"/>
          <w:szCs w:val="24"/>
          <w:lang w:val="ro-RO"/>
        </w:rPr>
      </w:pPr>
      <w:r w:rsidRPr="00FE2241">
        <w:rPr>
          <w:rFonts w:ascii="Times New Roman" w:hAnsi="Times New Roman"/>
          <w:b/>
          <w:sz w:val="24"/>
          <w:szCs w:val="24"/>
          <w:lang w:val="ro-RO"/>
        </w:rPr>
        <w:t xml:space="preserve"> </w:t>
      </w:r>
      <w:r w:rsidRPr="00FE2241">
        <w:rPr>
          <w:rFonts w:ascii="Times New Roman" w:hAnsi="Times New Roman"/>
          <w:sz w:val="24"/>
          <w:szCs w:val="24"/>
          <w:lang w:val="ro-RO"/>
        </w:rPr>
        <w:t xml:space="preserve">Şef Serviciu Avize, Acorduri, Autorizaţii,                          </w:t>
      </w:r>
      <w:r w:rsidR="00830328">
        <w:rPr>
          <w:rFonts w:ascii="Times New Roman" w:hAnsi="Times New Roman"/>
          <w:sz w:val="24"/>
          <w:szCs w:val="24"/>
          <w:lang w:val="ro-RO"/>
        </w:rPr>
        <w:t xml:space="preserve"> </w:t>
      </w:r>
      <w:r w:rsidRPr="00FE2241">
        <w:rPr>
          <w:rFonts w:ascii="Times New Roman" w:hAnsi="Times New Roman"/>
          <w:sz w:val="24"/>
          <w:szCs w:val="24"/>
          <w:lang w:val="ro-RO"/>
        </w:rPr>
        <w:t xml:space="preserve">                              Întocmit,</w:t>
      </w:r>
    </w:p>
    <w:p w:rsidR="00F846A5" w:rsidRPr="00956C33" w:rsidRDefault="00830328" w:rsidP="00830328">
      <w:pPr>
        <w:autoSpaceDE w:val="0"/>
        <w:autoSpaceDN w:val="0"/>
        <w:adjustRightInd w:val="0"/>
        <w:spacing w:after="0" w:line="240" w:lineRule="auto"/>
        <w:ind w:firstLine="720"/>
        <w:rPr>
          <w:rFonts w:ascii="Times New Roman" w:hAnsi="Times New Roman"/>
          <w:color w:val="FF0000"/>
          <w:sz w:val="24"/>
          <w:szCs w:val="24"/>
          <w:lang w:val="ro-RO"/>
        </w:rPr>
      </w:pPr>
      <w:r>
        <w:rPr>
          <w:rFonts w:ascii="Times New Roman" w:hAnsi="Times New Roman"/>
          <w:sz w:val="24"/>
          <w:szCs w:val="24"/>
          <w:lang w:val="ro-RO"/>
        </w:rPr>
        <w:t xml:space="preserve"> biolog  Mirela </w:t>
      </w:r>
      <w:r w:rsidR="004C3A4F" w:rsidRPr="00FE2241">
        <w:rPr>
          <w:rFonts w:ascii="Times New Roman" w:hAnsi="Times New Roman"/>
          <w:sz w:val="24"/>
          <w:szCs w:val="24"/>
          <w:lang w:val="ro-RO"/>
        </w:rPr>
        <w:t xml:space="preserve">MARIN                                           </w:t>
      </w:r>
      <w:r>
        <w:rPr>
          <w:rFonts w:ascii="Times New Roman" w:hAnsi="Times New Roman"/>
          <w:sz w:val="24"/>
          <w:szCs w:val="24"/>
          <w:lang w:val="ro-RO"/>
        </w:rPr>
        <w:t xml:space="preserve">    </w:t>
      </w:r>
      <w:r w:rsidR="004C3A4F" w:rsidRPr="00FE2241">
        <w:rPr>
          <w:rFonts w:ascii="Times New Roman" w:hAnsi="Times New Roman"/>
          <w:sz w:val="24"/>
          <w:szCs w:val="24"/>
          <w:lang w:val="ro-RO"/>
        </w:rPr>
        <w:t xml:space="preserve">         </w:t>
      </w:r>
      <w:r>
        <w:rPr>
          <w:rFonts w:ascii="Times New Roman" w:hAnsi="Times New Roman"/>
          <w:sz w:val="24"/>
          <w:szCs w:val="24"/>
          <w:lang w:val="ro-RO"/>
        </w:rPr>
        <w:t xml:space="preserve">  </w:t>
      </w:r>
      <w:r w:rsidR="004C3A4F" w:rsidRPr="00FE2241">
        <w:rPr>
          <w:rFonts w:ascii="Times New Roman" w:hAnsi="Times New Roman"/>
          <w:sz w:val="24"/>
          <w:szCs w:val="24"/>
          <w:lang w:val="ro-RO"/>
        </w:rPr>
        <w:t>ing. Rodica Tatiana DUMITRU</w:t>
      </w:r>
    </w:p>
    <w:sectPr w:rsidR="00F846A5" w:rsidRPr="00956C33" w:rsidSect="00830328">
      <w:headerReference w:type="default" r:id="rId10"/>
      <w:pgSz w:w="11907" w:h="16839" w:code="9"/>
      <w:pgMar w:top="389" w:right="567" w:bottom="11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F1" w:rsidRDefault="00125EF1" w:rsidP="0010560A">
      <w:pPr>
        <w:spacing w:after="0" w:line="240" w:lineRule="auto"/>
      </w:pPr>
      <w:r>
        <w:separator/>
      </w:r>
    </w:p>
  </w:endnote>
  <w:endnote w:type="continuationSeparator" w:id="0">
    <w:p w:rsidR="00125EF1" w:rsidRDefault="00125EF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DA" w:rsidRDefault="008F23EF" w:rsidP="00F2337B">
    <w:pPr>
      <w:pStyle w:val="Footer"/>
      <w:framePr w:wrap="around" w:vAnchor="text" w:hAnchor="margin" w:xAlign="center" w:y="1"/>
      <w:rPr>
        <w:rStyle w:val="PageNumber"/>
      </w:rPr>
    </w:pPr>
    <w:r>
      <w:rPr>
        <w:rStyle w:val="PageNumber"/>
      </w:rPr>
      <w:fldChar w:fldCharType="begin"/>
    </w:r>
    <w:r w:rsidR="00405ADA">
      <w:rPr>
        <w:rStyle w:val="PageNumber"/>
      </w:rPr>
      <w:instrText xml:space="preserve">PAGE  </w:instrText>
    </w:r>
    <w:r>
      <w:rPr>
        <w:rStyle w:val="PageNumber"/>
      </w:rPr>
      <w:fldChar w:fldCharType="end"/>
    </w:r>
  </w:p>
  <w:p w:rsidR="00405ADA" w:rsidRDefault="00405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DA" w:rsidRDefault="008F23EF" w:rsidP="000C0CA3">
    <w:pPr>
      <w:pStyle w:val="Footer"/>
      <w:framePr w:wrap="around" w:vAnchor="text" w:hAnchor="page" w:x="6171" w:y="-171"/>
      <w:rPr>
        <w:rStyle w:val="PageNumber"/>
      </w:rPr>
    </w:pPr>
    <w:r>
      <w:rPr>
        <w:rStyle w:val="PageNumber"/>
      </w:rPr>
      <w:fldChar w:fldCharType="begin"/>
    </w:r>
    <w:r w:rsidR="00405ADA">
      <w:rPr>
        <w:rStyle w:val="PageNumber"/>
      </w:rPr>
      <w:instrText xml:space="preserve">PAGE  </w:instrText>
    </w:r>
    <w:r>
      <w:rPr>
        <w:rStyle w:val="PageNumber"/>
      </w:rPr>
      <w:fldChar w:fldCharType="separate"/>
    </w:r>
    <w:r w:rsidR="00830328">
      <w:rPr>
        <w:rStyle w:val="PageNumber"/>
        <w:noProof/>
      </w:rPr>
      <w:t>2</w:t>
    </w:r>
    <w:r>
      <w:rPr>
        <w:rStyle w:val="PageNumber"/>
      </w:rPr>
      <w:fldChar w:fldCharType="end"/>
    </w:r>
  </w:p>
  <w:p w:rsidR="000C0CA3" w:rsidRPr="00830328" w:rsidRDefault="000C0CA3" w:rsidP="00D311CE">
    <w:pPr>
      <w:pStyle w:val="Header"/>
      <w:tabs>
        <w:tab w:val="clear" w:pos="4680"/>
      </w:tabs>
      <w:jc w:val="center"/>
      <w:rPr>
        <w:rFonts w:ascii="Garamond" w:hAnsi="Garamond"/>
        <w:b/>
        <w:sz w:val="16"/>
        <w:szCs w:val="16"/>
      </w:rPr>
    </w:pPr>
  </w:p>
  <w:p w:rsidR="00D311CE" w:rsidRDefault="008F23EF" w:rsidP="00D311CE">
    <w:pPr>
      <w:pStyle w:val="Header"/>
      <w:tabs>
        <w:tab w:val="clear" w:pos="4680"/>
      </w:tabs>
      <w:jc w:val="center"/>
      <w:rPr>
        <w:rFonts w:ascii="Garamond" w:hAnsi="Garamond"/>
        <w:b/>
        <w:sz w:val="24"/>
        <w:szCs w:val="24"/>
        <w:lang w:val="ro-RO"/>
      </w:rPr>
    </w:pPr>
    <w:r w:rsidRPr="008F23EF">
      <w:pict>
        <v:shapetype id="_x0000_t32" coordsize="21600,21600" o:spt="32" o:oned="t" path="m,l21600,21600e" filled="f">
          <v:path arrowok="t" fillok="f" o:connecttype="none"/>
          <o:lock v:ext="edit" shapetype="t"/>
        </v:shapetype>
        <v:shape id="_x0000_s2067" type="#_x0000_t32" style="position:absolute;left:0;text-align:left;margin-left:-11.25pt;margin-top:-2.75pt;width:492pt;height:.05pt;z-index:251659264" o:connectortype="straight" strokecolor="#00214e" strokeweight="1.5pt"/>
      </w:pict>
    </w:r>
    <w:r w:rsidR="00D311CE">
      <w:rPr>
        <w:rFonts w:ascii="Garamond" w:hAnsi="Garamond"/>
        <w:b/>
        <w:sz w:val="24"/>
        <w:szCs w:val="24"/>
      </w:rPr>
      <w:t>AGEN</w:t>
    </w:r>
    <w:r w:rsidR="00D311CE">
      <w:rPr>
        <w:rFonts w:ascii="Garamond" w:hAnsi="Garamond"/>
        <w:b/>
        <w:sz w:val="24"/>
        <w:szCs w:val="24"/>
        <w:lang w:val="ro-RO"/>
      </w:rPr>
      <w:t xml:space="preserve">ŢIA PENTRU PROTECŢIA MEDIULUI </w:t>
    </w:r>
    <w:smartTag w:uri="urn:schemas-microsoft-com:office:smarttags" w:element="place">
      <w:smartTag w:uri="urn:schemas-microsoft-com:office:smarttags" w:element="City">
        <w:r w:rsidR="00D311CE">
          <w:rPr>
            <w:rFonts w:ascii="Garamond" w:hAnsi="Garamond"/>
            <w:b/>
            <w:sz w:val="24"/>
            <w:szCs w:val="24"/>
            <w:lang w:val="ro-RO"/>
          </w:rPr>
          <w:t>BUZĂU</w:t>
        </w:r>
      </w:smartTag>
    </w:smartTag>
  </w:p>
  <w:p w:rsidR="00D311CE" w:rsidRDefault="008F23EF" w:rsidP="00D311CE">
    <w:pPr>
      <w:pStyle w:val="Header"/>
      <w:tabs>
        <w:tab w:val="clear" w:pos="4680"/>
      </w:tabs>
      <w:jc w:val="center"/>
      <w:rPr>
        <w:rFonts w:ascii="Garamond" w:hAnsi="Garamond"/>
        <w:sz w:val="24"/>
        <w:szCs w:val="24"/>
        <w:lang w:val="ro-RO"/>
      </w:rPr>
    </w:pPr>
    <w:r w:rsidRPr="008F23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16.5pt;margin-top:4.85pt;width:41.9pt;height:34.45pt;z-index:-251658240">
          <v:imagedata r:id="rId1" o:title=""/>
        </v:shape>
        <o:OLEObject Type="Embed" ProgID="CorelDRAW.Graphic.13" ShapeID="_x0000_s2066" DrawAspect="Content" ObjectID="_1482305986" r:id="rId2"/>
      </w:pict>
    </w:r>
    <w:r w:rsidR="00D311CE">
      <w:rPr>
        <w:rFonts w:ascii="Garamond" w:hAnsi="Garamond"/>
        <w:sz w:val="24"/>
        <w:szCs w:val="24"/>
        <w:lang w:val="ro-RO"/>
      </w:rPr>
      <w:t>Str. Democraţiei, nr. 11, Buzău, Cod 120018, Tel: 0238.413117; 0238.719693; Fax: 0238.414551</w:t>
    </w:r>
  </w:p>
  <w:p w:rsidR="00575325" w:rsidRDefault="00D311CE" w:rsidP="00830328">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00830328" w:rsidRPr="005F11BD">
        <w:rPr>
          <w:rStyle w:val="Hyperlink"/>
          <w:rFonts w:ascii="Garamond" w:hAnsi="Garamond"/>
          <w:sz w:val="24"/>
          <w:szCs w:val="24"/>
          <w:lang w:val="ro-RO"/>
        </w:rPr>
        <w:t>www.apmbz.anpm.ro</w:t>
      </w:r>
    </w:hyperlink>
  </w:p>
  <w:p w:rsidR="00830328" w:rsidRPr="00830328" w:rsidRDefault="00830328" w:rsidP="00830328">
    <w:pPr>
      <w:pStyle w:val="Header"/>
      <w:tabs>
        <w:tab w:val="clear" w:pos="4680"/>
      </w:tabs>
      <w:jc w:val="center"/>
      <w:rPr>
        <w:rFonts w:ascii="Garamond" w:hAnsi="Garamond"/>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F1" w:rsidRDefault="00125EF1" w:rsidP="0010560A">
      <w:pPr>
        <w:spacing w:after="0" w:line="240" w:lineRule="auto"/>
      </w:pPr>
      <w:r>
        <w:separator/>
      </w:r>
    </w:p>
  </w:footnote>
  <w:footnote w:type="continuationSeparator" w:id="0">
    <w:p w:rsidR="00125EF1" w:rsidRDefault="00125EF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BB0CB3" w:rsidRPr="0007594F" w:rsidRDefault="00F73736" w:rsidP="0095337F">
    <w:pPr>
      <w:pStyle w:val="Header"/>
      <w:tabs>
        <w:tab w:val="clear" w:pos="4680"/>
      </w:tabs>
      <w:jc w:val="center"/>
      <w:rPr>
        <w:rFonts w:ascii="Garamond" w:hAnsi="Garamond"/>
        <w:color w:val="00214E"/>
        <w:sz w:val="32"/>
        <w:szCs w:val="32"/>
        <w:lang w:val="ro-RO"/>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8F23EF" w:rsidRPr="008F23EF">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482305985" r:id="rId3"/>
      </w:pict>
    </w:r>
    <w:proofErr w:type="spellStart"/>
    <w:r w:rsidR="00BB0CB3" w:rsidRPr="0007594F">
      <w:rPr>
        <w:rFonts w:ascii="Garamond" w:hAnsi="Garamond"/>
        <w:b/>
        <w:color w:val="00214E"/>
        <w:sz w:val="32"/>
        <w:szCs w:val="32"/>
      </w:rPr>
      <w:t>Ministerul</w:t>
    </w:r>
    <w:proofErr w:type="spellEnd"/>
    <w:r w:rsidR="00BB0CB3" w:rsidRPr="0007594F">
      <w:rPr>
        <w:rFonts w:ascii="Garamond" w:hAnsi="Garamond"/>
        <w:b/>
        <w:color w:val="00214E"/>
        <w:sz w:val="32"/>
        <w:szCs w:val="32"/>
      </w:rPr>
      <w:t xml:space="preserve"> </w:t>
    </w:r>
    <w:proofErr w:type="spellStart"/>
    <w:r w:rsidR="00BB0CB3" w:rsidRPr="0007594F">
      <w:rPr>
        <w:rFonts w:ascii="Garamond" w:hAnsi="Garamond"/>
        <w:b/>
        <w:color w:val="00214E"/>
        <w:sz w:val="32"/>
        <w:szCs w:val="32"/>
      </w:rPr>
      <w:t>Mediului</w:t>
    </w:r>
    <w:proofErr w:type="spellEnd"/>
    <w:r w:rsidR="006742EB">
      <w:rPr>
        <w:rFonts w:ascii="Garamond" w:hAnsi="Garamond"/>
        <w:b/>
        <w:color w:val="00214E"/>
        <w:sz w:val="32"/>
        <w:szCs w:val="32"/>
      </w:rPr>
      <w:t xml:space="preserve">, </w:t>
    </w:r>
    <w:proofErr w:type="spellStart"/>
    <w:r w:rsidR="006742EB">
      <w:rPr>
        <w:rFonts w:ascii="Garamond" w:hAnsi="Garamond"/>
        <w:b/>
        <w:color w:val="00214E"/>
        <w:sz w:val="32"/>
        <w:szCs w:val="32"/>
      </w:rPr>
      <w:t>Apelor</w:t>
    </w:r>
    <w:proofErr w:type="spellEnd"/>
    <w:r w:rsidR="006742EB">
      <w:rPr>
        <w:rFonts w:ascii="Garamond" w:hAnsi="Garamond"/>
        <w:b/>
        <w:color w:val="00214E"/>
        <w:sz w:val="32"/>
        <w:szCs w:val="32"/>
      </w:rPr>
      <w:t xml:space="preserve"> </w:t>
    </w:r>
    <w:proofErr w:type="spellStart"/>
    <w:r w:rsidR="006742EB">
      <w:rPr>
        <w:rFonts w:ascii="Garamond" w:hAnsi="Garamond"/>
        <w:b/>
        <w:color w:val="00214E"/>
        <w:sz w:val="32"/>
        <w:szCs w:val="32"/>
      </w:rPr>
      <w:t>şi</w:t>
    </w:r>
    <w:proofErr w:type="spellEnd"/>
    <w:r w:rsidR="006742EB">
      <w:rPr>
        <w:rFonts w:ascii="Garamond" w:hAnsi="Garamond"/>
        <w:b/>
        <w:color w:val="00214E"/>
        <w:sz w:val="32"/>
        <w:szCs w:val="32"/>
      </w:rPr>
      <w:t xml:space="preserve"> </w:t>
    </w:r>
    <w:proofErr w:type="spellStart"/>
    <w:r w:rsidR="006742EB">
      <w:rPr>
        <w:rFonts w:ascii="Garamond" w:hAnsi="Garamond"/>
        <w:b/>
        <w:color w:val="00214E"/>
        <w:sz w:val="32"/>
        <w:szCs w:val="32"/>
      </w:rPr>
      <w:t>Pădurilor</w:t>
    </w:r>
    <w:proofErr w:type="spellEnd"/>
    <w:r w:rsidR="00BB0CB3" w:rsidRPr="0007594F">
      <w:rPr>
        <w:rFonts w:ascii="Garamond" w:hAnsi="Garamond"/>
        <w:b/>
        <w:color w:val="00214E"/>
        <w:sz w:val="32"/>
        <w:szCs w:val="32"/>
      </w:rPr>
      <w:t xml:space="preserve"> </w:t>
    </w:r>
    <w:r w:rsidR="00BB0CB3" w:rsidRPr="0007594F">
      <w:rPr>
        <w:rFonts w:ascii="Garamond" w:hAnsi="Garamond"/>
        <w:b/>
        <w:color w:val="00214E"/>
        <w:sz w:val="32"/>
        <w:szCs w:val="32"/>
        <w:lang w:val="ro-RO"/>
      </w:rPr>
      <w:t>şi Pădurilor</w:t>
    </w:r>
  </w:p>
  <w:p w:rsidR="0010560A" w:rsidRDefault="00BB0CB3" w:rsidP="0007594F">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7594F" w:rsidRPr="006742EB" w:rsidRDefault="0007594F" w:rsidP="006742EB">
    <w:pPr>
      <w:pStyle w:val="Header"/>
      <w:tabs>
        <w:tab w:val="clear" w:pos="4680"/>
      </w:tabs>
      <w:jc w:val="cent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rsidTr="006742EB">
      <w:tc>
        <w:tcPr>
          <w:tcW w:w="9833" w:type="dxa"/>
          <w:tcBorders>
            <w:top w:val="single" w:sz="8" w:space="0" w:color="000000"/>
            <w:bottom w:val="single" w:sz="8" w:space="0" w:color="000000"/>
          </w:tcBorders>
          <w:shd w:val="clear" w:color="auto" w:fill="auto"/>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A256F">
            <w:rPr>
              <w:rFonts w:ascii="Garamond" w:hAnsi="Garamond"/>
              <w:b/>
              <w:bCs/>
              <w:color w:val="00214E"/>
              <w:sz w:val="36"/>
              <w:szCs w:val="36"/>
              <w:lang w:val="ro-RO"/>
            </w:rPr>
            <w:t>Buzău</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B3" w:rsidRDefault="00E367B3" w:rsidP="00830328">
    <w:pPr>
      <w:spacing w:after="0" w:line="240" w:lineRule="auto"/>
      <w:jc w:val="both"/>
      <w:rPr>
        <w:rStyle w:val="ax1"/>
        <w:rFonts w:ascii="Times New Roman" w:hAnsi="Times New Roman"/>
        <w:sz w:val="24"/>
        <w:szCs w:val="24"/>
        <w:lang w:val="pt-BR"/>
      </w:rPr>
    </w:pPr>
  </w:p>
  <w:p w:rsidR="00E367B3" w:rsidRPr="00E367B3" w:rsidRDefault="00E367B3" w:rsidP="00830328">
    <w:pPr>
      <w:spacing w:after="0" w:line="240" w:lineRule="auto"/>
      <w:jc w:val="both"/>
      <w:rPr>
        <w:rFonts w:ascii="Times New Roman" w:hAnsi="Times New Roman"/>
        <w:sz w:val="24"/>
        <w:szCs w:val="24"/>
        <w:lang w:val="pt-BR"/>
      </w:rPr>
    </w:pPr>
    <w:r w:rsidRPr="00E367B3">
      <w:rPr>
        <w:rStyle w:val="ax1"/>
        <w:rFonts w:ascii="Times New Roman" w:hAnsi="Times New Roman"/>
        <w:b w:val="0"/>
        <w:sz w:val="24"/>
        <w:szCs w:val="24"/>
        <w:lang w:val="pt-BR"/>
      </w:rPr>
      <w:t xml:space="preserve">PROIECT DE DECIZIE A ETAPEI DE ÎNCADRARE  </w:t>
    </w:r>
    <w:r w:rsidRPr="00E367B3">
      <w:rPr>
        <w:rFonts w:ascii="Times New Roman" w:hAnsi="Times New Roman"/>
        <w:sz w:val="24"/>
        <w:szCs w:val="24"/>
        <w:lang w:val="pt-BR"/>
      </w:rPr>
      <w:t xml:space="preserve">Afişat în data de: </w:t>
    </w:r>
    <w:r w:rsidR="00FE2241">
      <w:rPr>
        <w:rFonts w:ascii="Times New Roman" w:hAnsi="Times New Roman"/>
        <w:sz w:val="24"/>
        <w:szCs w:val="24"/>
        <w:lang w:val="pt-BR"/>
      </w:rPr>
      <w:t>13.01.2015</w:t>
    </w:r>
  </w:p>
  <w:p w:rsidR="00E367B3" w:rsidRDefault="00FE2241" w:rsidP="00830328">
    <w:pPr>
      <w:spacing w:after="0" w:line="240" w:lineRule="auto"/>
      <w:jc w:val="both"/>
      <w:rPr>
        <w:rFonts w:ascii="Times New Roman" w:hAnsi="Times New Roman"/>
        <w:sz w:val="24"/>
        <w:szCs w:val="24"/>
        <w:lang w:val="ro-RO"/>
      </w:rPr>
    </w:pPr>
    <w:r w:rsidRPr="00956C33">
      <w:rPr>
        <w:rStyle w:val="tpa1"/>
        <w:rFonts w:ascii="Times New Roman" w:hAnsi="Times New Roman"/>
        <w:b/>
        <w:sz w:val="24"/>
        <w:szCs w:val="24"/>
        <w:lang w:val="pt-BR"/>
      </w:rPr>
      <w:t>SC NASIA SRL</w:t>
    </w:r>
    <w:r>
      <w:rPr>
        <w:rStyle w:val="tpa1"/>
        <w:rFonts w:ascii="Times New Roman" w:hAnsi="Times New Roman"/>
        <w:b/>
        <w:sz w:val="24"/>
        <w:szCs w:val="24"/>
        <w:lang w:val="pt-BR"/>
      </w:rPr>
      <w:t xml:space="preserve"> - </w:t>
    </w:r>
    <w:r w:rsidRPr="00956C33">
      <w:rPr>
        <w:rFonts w:ascii="Times New Roman" w:hAnsi="Times New Roman"/>
        <w:lang w:val="ro-RO" w:eastAsia="ar-SA"/>
      </w:rPr>
      <w:t>,,</w:t>
    </w:r>
    <w:r w:rsidRPr="00956C33">
      <w:rPr>
        <w:rFonts w:ascii="Times New Roman" w:hAnsi="Times New Roman"/>
        <w:b/>
        <w:sz w:val="24"/>
        <w:szCs w:val="24"/>
        <w:lang w:val="ro-RO"/>
      </w:rPr>
      <w:t>Construire imobil locuinte colective si pentru profesiuni liberale, spatii comerciale si parcare subterana</w:t>
    </w:r>
    <w:r>
      <w:rPr>
        <w:rFonts w:ascii="Times New Roman" w:hAnsi="Times New Roman"/>
        <w:sz w:val="24"/>
        <w:szCs w:val="24"/>
        <w:lang w:val="ro-RO"/>
      </w:rPr>
      <w:t>”</w:t>
    </w:r>
  </w:p>
  <w:p w:rsidR="00FE2241" w:rsidRPr="00FE2241" w:rsidRDefault="00FE2241" w:rsidP="00FE2241">
    <w:pP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3E6EF4"/>
    <w:multiLevelType w:val="hybridMultilevel"/>
    <w:tmpl w:val="A34AFE00"/>
    <w:lvl w:ilvl="0" w:tplc="E71492DA">
      <w:start w:val="3"/>
      <w:numFmt w:val="bullet"/>
      <w:lvlText w:val="-"/>
      <w:lvlJc w:val="left"/>
      <w:pPr>
        <w:tabs>
          <w:tab w:val="num" w:pos="2070"/>
        </w:tabs>
        <w:ind w:left="2070" w:hanging="360"/>
      </w:pPr>
      <w:rPr>
        <w:rFonts w:ascii="Arial" w:eastAsia="Batang" w:hAnsi="Arial" w:cs="Aria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2C97851"/>
    <w:multiLevelType w:val="multilevel"/>
    <w:tmpl w:val="C792AAA2"/>
    <w:lvl w:ilvl="0">
      <w:numFmt w:val="bullet"/>
      <w:lvlText w:val=""/>
      <w:lvlJc w:val="left"/>
      <w:pPr>
        <w:tabs>
          <w:tab w:val="num" w:pos="1387"/>
        </w:tabs>
        <w:ind w:left="1387" w:hanging="397"/>
      </w:pPr>
      <w:rPr>
        <w:rFonts w:ascii="Symbol" w:eastAsia="Times New Roman"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
    <w:nsid w:val="04933DEA"/>
    <w:multiLevelType w:val="multilevel"/>
    <w:tmpl w:val="EAEAC7B8"/>
    <w:lvl w:ilvl="0">
      <w:start w:val="1"/>
      <w:numFmt w:val="bullet"/>
      <w:lvlText w:val="o"/>
      <w:lvlJc w:val="left"/>
      <w:pPr>
        <w:tabs>
          <w:tab w:val="num" w:pos="1350"/>
        </w:tabs>
        <w:ind w:left="1350" w:hanging="360"/>
      </w:pPr>
      <w:rPr>
        <w:rFonts w:ascii="Courier New" w:hAnsi="Courier New" w:hint="default"/>
        <w:b w:val="0"/>
      </w:rPr>
    </w:lvl>
    <w:lvl w:ilvl="1">
      <w:start w:val="1"/>
      <w:numFmt w:val="decimal"/>
      <w:lvlText w:val="%1.%2."/>
      <w:lvlJc w:val="left"/>
      <w:pPr>
        <w:tabs>
          <w:tab w:val="num" w:pos="1060"/>
        </w:tabs>
        <w:ind w:left="1060" w:hanging="720"/>
      </w:pPr>
      <w:rPr>
        <w:rFonts w:hint="default"/>
        <w:b w:val="0"/>
      </w:rPr>
    </w:lvl>
    <w:lvl w:ilvl="2">
      <w:start w:val="5"/>
      <w:numFmt w:val="decimal"/>
      <w:lvlText w:val="%1.%2.%3."/>
      <w:lvlJc w:val="left"/>
      <w:pPr>
        <w:tabs>
          <w:tab w:val="num" w:pos="1400"/>
        </w:tabs>
        <w:ind w:left="1400" w:hanging="720"/>
      </w:pPr>
      <w:rPr>
        <w:rFonts w:hint="default"/>
        <w:b w:val="0"/>
      </w:rPr>
    </w:lvl>
    <w:lvl w:ilvl="3">
      <w:start w:val="1"/>
      <w:numFmt w:val="decimal"/>
      <w:lvlText w:val="%1.%2.%3.%4."/>
      <w:lvlJc w:val="left"/>
      <w:pPr>
        <w:tabs>
          <w:tab w:val="num" w:pos="2100"/>
        </w:tabs>
        <w:ind w:left="2100" w:hanging="1080"/>
      </w:pPr>
      <w:rPr>
        <w:rFonts w:hint="default"/>
        <w:b w:val="0"/>
      </w:rPr>
    </w:lvl>
    <w:lvl w:ilvl="4">
      <w:start w:val="1"/>
      <w:numFmt w:val="decimal"/>
      <w:lvlText w:val="%1.%2.%3.%4.%5."/>
      <w:lvlJc w:val="left"/>
      <w:pPr>
        <w:tabs>
          <w:tab w:val="num" w:pos="2440"/>
        </w:tabs>
        <w:ind w:left="2440" w:hanging="1080"/>
      </w:pPr>
      <w:rPr>
        <w:rFonts w:hint="default"/>
        <w:b w:val="0"/>
      </w:rPr>
    </w:lvl>
    <w:lvl w:ilvl="5">
      <w:start w:val="1"/>
      <w:numFmt w:val="decimal"/>
      <w:lvlText w:val="%1.%2.%3.%4.%5.%6."/>
      <w:lvlJc w:val="left"/>
      <w:pPr>
        <w:tabs>
          <w:tab w:val="num" w:pos="3140"/>
        </w:tabs>
        <w:ind w:left="3140" w:hanging="1440"/>
      </w:pPr>
      <w:rPr>
        <w:rFonts w:hint="default"/>
        <w:b w:val="0"/>
      </w:rPr>
    </w:lvl>
    <w:lvl w:ilvl="6">
      <w:start w:val="1"/>
      <w:numFmt w:val="decimal"/>
      <w:lvlText w:val="%1.%2.%3.%4.%5.%6.%7."/>
      <w:lvlJc w:val="left"/>
      <w:pPr>
        <w:tabs>
          <w:tab w:val="num" w:pos="3480"/>
        </w:tabs>
        <w:ind w:left="3480" w:hanging="1440"/>
      </w:pPr>
      <w:rPr>
        <w:rFonts w:hint="default"/>
        <w:b w:val="0"/>
      </w:rPr>
    </w:lvl>
    <w:lvl w:ilvl="7">
      <w:start w:val="1"/>
      <w:numFmt w:val="decimal"/>
      <w:lvlText w:val="%1.%2.%3.%4.%5.%6.%7.%8."/>
      <w:lvlJc w:val="left"/>
      <w:pPr>
        <w:tabs>
          <w:tab w:val="num" w:pos="4180"/>
        </w:tabs>
        <w:ind w:left="4180" w:hanging="1800"/>
      </w:pPr>
      <w:rPr>
        <w:rFonts w:hint="default"/>
        <w:b w:val="0"/>
      </w:rPr>
    </w:lvl>
    <w:lvl w:ilvl="8">
      <w:start w:val="1"/>
      <w:numFmt w:val="decimal"/>
      <w:lvlText w:val="%1.%2.%3.%4.%5.%6.%7.%8.%9."/>
      <w:lvlJc w:val="left"/>
      <w:pPr>
        <w:tabs>
          <w:tab w:val="num" w:pos="4880"/>
        </w:tabs>
        <w:ind w:left="4880" w:hanging="2160"/>
      </w:pPr>
      <w:rPr>
        <w:rFonts w:hint="default"/>
        <w:b w:val="0"/>
      </w:rPr>
    </w:lvl>
  </w:abstractNum>
  <w:abstractNum w:abstractNumId="5">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D54A7C"/>
    <w:multiLevelType w:val="hybridMultilevel"/>
    <w:tmpl w:val="5C8256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7E2"/>
    <w:multiLevelType w:val="hybridMultilevel"/>
    <w:tmpl w:val="8B3AD592"/>
    <w:lvl w:ilvl="0" w:tplc="FFFFFFFF">
      <w:start w:val="1"/>
      <w:numFmt w:val="bullet"/>
      <w:lvlText w:val="o"/>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E39EAEB6"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D24FF6"/>
    <w:multiLevelType w:val="multilevel"/>
    <w:tmpl w:val="A34AFE00"/>
    <w:lvl w:ilvl="0">
      <w:start w:val="3"/>
      <w:numFmt w:val="bullet"/>
      <w:lvlText w:val="-"/>
      <w:lvlJc w:val="left"/>
      <w:pPr>
        <w:tabs>
          <w:tab w:val="num" w:pos="2070"/>
        </w:tabs>
        <w:ind w:left="2070" w:hanging="360"/>
      </w:pPr>
      <w:rPr>
        <w:rFonts w:ascii="Arial" w:eastAsia="Batang" w:hAnsi="Arial" w:cs="Arial" w:hint="default"/>
      </w:rPr>
    </w:lvl>
    <w:lvl w:ilvl="1">
      <w:start w:val="1"/>
      <w:numFmt w:val="bullet"/>
      <w:lvlText w:val="o"/>
      <w:lvlJc w:val="left"/>
      <w:pPr>
        <w:tabs>
          <w:tab w:val="num" w:pos="2430"/>
        </w:tabs>
        <w:ind w:left="2430" w:hanging="360"/>
      </w:pPr>
      <w:rPr>
        <w:rFonts w:ascii="Courier New" w:hAnsi="Courier New" w:cs="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77F287C"/>
    <w:multiLevelType w:val="hybridMultilevel"/>
    <w:tmpl w:val="C792AAA2"/>
    <w:lvl w:ilvl="0" w:tplc="709EC344">
      <w:numFmt w:val="bullet"/>
      <w:lvlText w:val=""/>
      <w:lvlJc w:val="left"/>
      <w:pPr>
        <w:tabs>
          <w:tab w:val="num" w:pos="1387"/>
        </w:tabs>
        <w:ind w:left="1387" w:hanging="397"/>
      </w:pPr>
      <w:rPr>
        <w:rFonts w:ascii="Symbol" w:eastAsia="Times New Roman"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E39EAEB6"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nsid w:val="19A03B96"/>
    <w:multiLevelType w:val="multilevel"/>
    <w:tmpl w:val="654818DA"/>
    <w:lvl w:ilvl="0">
      <w:numFmt w:val="bullet"/>
      <w:lvlText w:val="-"/>
      <w:lvlJc w:val="left"/>
      <w:pPr>
        <w:tabs>
          <w:tab w:val="num" w:pos="1494"/>
        </w:tabs>
        <w:ind w:left="1494" w:hanging="360"/>
      </w:pPr>
      <w:rPr>
        <w:rFonts w:ascii="Times New Roman" w:hAnsi="Times New Roman"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
    <w:nsid w:val="1B96049E"/>
    <w:multiLevelType w:val="multilevel"/>
    <w:tmpl w:val="C226BD62"/>
    <w:lvl w:ilvl="0">
      <w:numFmt w:val="bullet"/>
      <w:lvlText w:val=""/>
      <w:lvlJc w:val="left"/>
      <w:pPr>
        <w:tabs>
          <w:tab w:val="num" w:pos="1387"/>
        </w:tabs>
        <w:ind w:left="1387" w:hanging="397"/>
      </w:pPr>
      <w:rPr>
        <w:rFonts w:ascii="Symbol" w:eastAsia="Times New Roman" w:hAnsi="Symbol" w:hint="default"/>
        <w:b w:val="0"/>
      </w:rPr>
    </w:lvl>
    <w:lvl w:ilvl="1">
      <w:start w:val="1"/>
      <w:numFmt w:val="decimal"/>
      <w:lvlText w:val="%1.%2."/>
      <w:lvlJc w:val="left"/>
      <w:pPr>
        <w:tabs>
          <w:tab w:val="num" w:pos="1060"/>
        </w:tabs>
        <w:ind w:left="1060" w:hanging="720"/>
      </w:pPr>
      <w:rPr>
        <w:rFonts w:hint="default"/>
        <w:b w:val="0"/>
      </w:rPr>
    </w:lvl>
    <w:lvl w:ilvl="2">
      <w:start w:val="5"/>
      <w:numFmt w:val="decimal"/>
      <w:lvlText w:val="%1.%2.%3."/>
      <w:lvlJc w:val="left"/>
      <w:pPr>
        <w:tabs>
          <w:tab w:val="num" w:pos="1400"/>
        </w:tabs>
        <w:ind w:left="1400" w:hanging="720"/>
      </w:pPr>
      <w:rPr>
        <w:rFonts w:hint="default"/>
        <w:b w:val="0"/>
      </w:rPr>
    </w:lvl>
    <w:lvl w:ilvl="3">
      <w:start w:val="1"/>
      <w:numFmt w:val="decimal"/>
      <w:lvlText w:val="%1.%2.%3.%4."/>
      <w:lvlJc w:val="left"/>
      <w:pPr>
        <w:tabs>
          <w:tab w:val="num" w:pos="2100"/>
        </w:tabs>
        <w:ind w:left="2100" w:hanging="1080"/>
      </w:pPr>
      <w:rPr>
        <w:rFonts w:hint="default"/>
        <w:b w:val="0"/>
      </w:rPr>
    </w:lvl>
    <w:lvl w:ilvl="4">
      <w:start w:val="1"/>
      <w:numFmt w:val="decimal"/>
      <w:lvlText w:val="%1.%2.%3.%4.%5."/>
      <w:lvlJc w:val="left"/>
      <w:pPr>
        <w:tabs>
          <w:tab w:val="num" w:pos="2440"/>
        </w:tabs>
        <w:ind w:left="2440" w:hanging="1080"/>
      </w:pPr>
      <w:rPr>
        <w:rFonts w:hint="default"/>
        <w:b w:val="0"/>
      </w:rPr>
    </w:lvl>
    <w:lvl w:ilvl="5">
      <w:start w:val="1"/>
      <w:numFmt w:val="decimal"/>
      <w:lvlText w:val="%1.%2.%3.%4.%5.%6."/>
      <w:lvlJc w:val="left"/>
      <w:pPr>
        <w:tabs>
          <w:tab w:val="num" w:pos="3140"/>
        </w:tabs>
        <w:ind w:left="3140" w:hanging="1440"/>
      </w:pPr>
      <w:rPr>
        <w:rFonts w:hint="default"/>
        <w:b w:val="0"/>
      </w:rPr>
    </w:lvl>
    <w:lvl w:ilvl="6">
      <w:start w:val="1"/>
      <w:numFmt w:val="decimal"/>
      <w:lvlText w:val="%1.%2.%3.%4.%5.%6.%7."/>
      <w:lvlJc w:val="left"/>
      <w:pPr>
        <w:tabs>
          <w:tab w:val="num" w:pos="3480"/>
        </w:tabs>
        <w:ind w:left="3480" w:hanging="1440"/>
      </w:pPr>
      <w:rPr>
        <w:rFonts w:hint="default"/>
        <w:b w:val="0"/>
      </w:rPr>
    </w:lvl>
    <w:lvl w:ilvl="7">
      <w:start w:val="1"/>
      <w:numFmt w:val="decimal"/>
      <w:lvlText w:val="%1.%2.%3.%4.%5.%6.%7.%8."/>
      <w:lvlJc w:val="left"/>
      <w:pPr>
        <w:tabs>
          <w:tab w:val="num" w:pos="4180"/>
        </w:tabs>
        <w:ind w:left="4180" w:hanging="1800"/>
      </w:pPr>
      <w:rPr>
        <w:rFonts w:hint="default"/>
        <w:b w:val="0"/>
      </w:rPr>
    </w:lvl>
    <w:lvl w:ilvl="8">
      <w:start w:val="1"/>
      <w:numFmt w:val="decimal"/>
      <w:lvlText w:val="%1.%2.%3.%4.%5.%6.%7.%8.%9."/>
      <w:lvlJc w:val="left"/>
      <w:pPr>
        <w:tabs>
          <w:tab w:val="num" w:pos="4880"/>
        </w:tabs>
        <w:ind w:left="4880" w:hanging="2160"/>
      </w:pPr>
      <w:rPr>
        <w:rFonts w:hint="default"/>
        <w:b w:val="0"/>
      </w:rPr>
    </w:lvl>
  </w:abstractNum>
  <w:abstractNum w:abstractNumId="15">
    <w:nsid w:val="1CB15DBE"/>
    <w:multiLevelType w:val="hybridMultilevel"/>
    <w:tmpl w:val="C784AE0E"/>
    <w:lvl w:ilvl="0" w:tplc="77CEB56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C4F0A"/>
    <w:multiLevelType w:val="hybridMultilevel"/>
    <w:tmpl w:val="C8C0238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CEB24296">
      <w:numFmt w:val="bullet"/>
      <w:lvlText w:val="-"/>
      <w:lvlJc w:val="left"/>
      <w:pPr>
        <w:tabs>
          <w:tab w:val="num" w:pos="2880"/>
        </w:tabs>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1256E0"/>
    <w:multiLevelType w:val="hybridMultilevel"/>
    <w:tmpl w:val="4CCA5166"/>
    <w:lvl w:ilvl="0" w:tplc="04090001">
      <w:start w:val="1"/>
      <w:numFmt w:val="bullet"/>
      <w:lvlText w:val=""/>
      <w:lvlJc w:val="left"/>
      <w:pPr>
        <w:tabs>
          <w:tab w:val="num" w:pos="1080"/>
        </w:tabs>
        <w:ind w:left="1080" w:hanging="360"/>
      </w:pPr>
      <w:rPr>
        <w:rFonts w:ascii="Symbol" w:hAnsi="Symbol" w:hint="default"/>
      </w:rPr>
    </w:lvl>
    <w:lvl w:ilvl="1" w:tplc="269CB01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ABD4CCB"/>
    <w:multiLevelType w:val="hybridMultilevel"/>
    <w:tmpl w:val="A7304CA2"/>
    <w:lvl w:ilvl="0" w:tplc="FFFFFFFF">
      <w:start w:val="1"/>
      <w:numFmt w:val="bullet"/>
      <w:lvlText w:val="o"/>
      <w:lvlJc w:val="left"/>
      <w:pPr>
        <w:tabs>
          <w:tab w:val="num" w:pos="1724"/>
        </w:tabs>
        <w:ind w:left="1724" w:hanging="360"/>
      </w:pPr>
      <w:rPr>
        <w:rFonts w:ascii="Courier New" w:hAnsi="Courier New"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98160F"/>
    <w:multiLevelType w:val="hybridMultilevel"/>
    <w:tmpl w:val="4F503CDE"/>
    <w:lvl w:ilvl="0" w:tplc="36AE2D7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600D09"/>
    <w:multiLevelType w:val="hybridMultilevel"/>
    <w:tmpl w:val="6FAEED42"/>
    <w:lvl w:ilvl="0" w:tplc="FFFFFFFF">
      <w:start w:val="1"/>
      <w:numFmt w:val="bullet"/>
      <w:lvlText w:val="o"/>
      <w:lvlJc w:val="left"/>
      <w:pPr>
        <w:tabs>
          <w:tab w:val="num" w:pos="1724"/>
        </w:tabs>
        <w:ind w:left="1724" w:hanging="360"/>
      </w:pPr>
      <w:rPr>
        <w:rFonts w:ascii="Courier New" w:hAnsi="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nsid w:val="3D5E7F3F"/>
    <w:multiLevelType w:val="hybridMultilevel"/>
    <w:tmpl w:val="DC4278CA"/>
    <w:lvl w:ilvl="0" w:tplc="E50ECF30">
      <w:start w:val="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AA7C76"/>
    <w:multiLevelType w:val="hybridMultilevel"/>
    <w:tmpl w:val="19A29FE6"/>
    <w:lvl w:ilvl="0" w:tplc="FFFFFFFF">
      <w:start w:val="1"/>
      <w:numFmt w:val="bullet"/>
      <w:lvlText w:val="o"/>
      <w:lvlJc w:val="left"/>
      <w:pPr>
        <w:tabs>
          <w:tab w:val="num" w:pos="2070"/>
        </w:tabs>
        <w:ind w:left="2070" w:hanging="360"/>
      </w:pPr>
      <w:rPr>
        <w:rFonts w:ascii="Courier New" w:hAnsi="Courier New"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5">
    <w:nsid w:val="4BD86142"/>
    <w:multiLevelType w:val="hybridMultilevel"/>
    <w:tmpl w:val="EB2A2836"/>
    <w:lvl w:ilvl="0" w:tplc="4E48A896">
      <w:numFmt w:val="bullet"/>
      <w:lvlText w:val="-"/>
      <w:lvlJc w:val="left"/>
      <w:pPr>
        <w:tabs>
          <w:tab w:val="num" w:pos="1079"/>
        </w:tabs>
        <w:ind w:left="1079" w:hanging="360"/>
      </w:pPr>
      <w:rPr>
        <w:rFonts w:ascii="Times New Roman" w:eastAsia="Times New Roman" w:hAnsi="Times New Roman" w:cs="Times New Roman" w:hint="default"/>
      </w:rPr>
    </w:lvl>
    <w:lvl w:ilvl="1" w:tplc="04090003" w:tentative="1">
      <w:start w:val="1"/>
      <w:numFmt w:val="bullet"/>
      <w:lvlText w:val="o"/>
      <w:lvlJc w:val="left"/>
      <w:pPr>
        <w:tabs>
          <w:tab w:val="num" w:pos="1799"/>
        </w:tabs>
        <w:ind w:left="1799" w:hanging="360"/>
      </w:pPr>
      <w:rPr>
        <w:rFonts w:ascii="Courier New" w:hAnsi="Courier New" w:cs="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cs="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cs="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26">
    <w:nsid w:val="4D382F7F"/>
    <w:multiLevelType w:val="multilevel"/>
    <w:tmpl w:val="9572B366"/>
    <w:lvl w:ilvl="0">
      <w:numFmt w:val="bullet"/>
      <w:lvlText w:val=""/>
      <w:lvlJc w:val="left"/>
      <w:pPr>
        <w:tabs>
          <w:tab w:val="num" w:pos="1387"/>
        </w:tabs>
        <w:ind w:left="1387" w:hanging="397"/>
      </w:pPr>
      <w:rPr>
        <w:rFonts w:ascii="Symbol" w:eastAsia="Times New Roman" w:hAnsi="Symbol" w:hint="default"/>
        <w:b w:val="0"/>
      </w:rPr>
    </w:lvl>
    <w:lvl w:ilvl="1">
      <w:start w:val="1"/>
      <w:numFmt w:val="decimal"/>
      <w:lvlText w:val="%1.%2."/>
      <w:lvlJc w:val="left"/>
      <w:pPr>
        <w:tabs>
          <w:tab w:val="num" w:pos="1060"/>
        </w:tabs>
        <w:ind w:left="1060" w:hanging="720"/>
      </w:pPr>
      <w:rPr>
        <w:rFonts w:hint="default"/>
        <w:b w:val="0"/>
      </w:rPr>
    </w:lvl>
    <w:lvl w:ilvl="2">
      <w:start w:val="5"/>
      <w:numFmt w:val="decimal"/>
      <w:lvlText w:val="%1.%2.%3."/>
      <w:lvlJc w:val="left"/>
      <w:pPr>
        <w:tabs>
          <w:tab w:val="num" w:pos="1400"/>
        </w:tabs>
        <w:ind w:left="1400" w:hanging="720"/>
      </w:pPr>
      <w:rPr>
        <w:rFonts w:hint="default"/>
        <w:b w:val="0"/>
      </w:rPr>
    </w:lvl>
    <w:lvl w:ilvl="3">
      <w:start w:val="1"/>
      <w:numFmt w:val="decimal"/>
      <w:lvlText w:val="%1.%2.%3.%4."/>
      <w:lvlJc w:val="left"/>
      <w:pPr>
        <w:tabs>
          <w:tab w:val="num" w:pos="2100"/>
        </w:tabs>
        <w:ind w:left="2100" w:hanging="1080"/>
      </w:pPr>
      <w:rPr>
        <w:rFonts w:hint="default"/>
        <w:b w:val="0"/>
      </w:rPr>
    </w:lvl>
    <w:lvl w:ilvl="4">
      <w:start w:val="1"/>
      <w:numFmt w:val="decimal"/>
      <w:lvlText w:val="%1.%2.%3.%4.%5."/>
      <w:lvlJc w:val="left"/>
      <w:pPr>
        <w:tabs>
          <w:tab w:val="num" w:pos="2440"/>
        </w:tabs>
        <w:ind w:left="2440" w:hanging="1080"/>
      </w:pPr>
      <w:rPr>
        <w:rFonts w:hint="default"/>
        <w:b w:val="0"/>
      </w:rPr>
    </w:lvl>
    <w:lvl w:ilvl="5">
      <w:start w:val="1"/>
      <w:numFmt w:val="decimal"/>
      <w:lvlText w:val="%1.%2.%3.%4.%5.%6."/>
      <w:lvlJc w:val="left"/>
      <w:pPr>
        <w:tabs>
          <w:tab w:val="num" w:pos="3140"/>
        </w:tabs>
        <w:ind w:left="3140" w:hanging="1440"/>
      </w:pPr>
      <w:rPr>
        <w:rFonts w:hint="default"/>
        <w:b w:val="0"/>
      </w:rPr>
    </w:lvl>
    <w:lvl w:ilvl="6">
      <w:start w:val="1"/>
      <w:numFmt w:val="decimal"/>
      <w:lvlText w:val="%1.%2.%3.%4.%5.%6.%7."/>
      <w:lvlJc w:val="left"/>
      <w:pPr>
        <w:tabs>
          <w:tab w:val="num" w:pos="3480"/>
        </w:tabs>
        <w:ind w:left="3480" w:hanging="1440"/>
      </w:pPr>
      <w:rPr>
        <w:rFonts w:hint="default"/>
        <w:b w:val="0"/>
      </w:rPr>
    </w:lvl>
    <w:lvl w:ilvl="7">
      <w:start w:val="1"/>
      <w:numFmt w:val="decimal"/>
      <w:lvlText w:val="%1.%2.%3.%4.%5.%6.%7.%8."/>
      <w:lvlJc w:val="left"/>
      <w:pPr>
        <w:tabs>
          <w:tab w:val="num" w:pos="4180"/>
        </w:tabs>
        <w:ind w:left="4180" w:hanging="1800"/>
      </w:pPr>
      <w:rPr>
        <w:rFonts w:hint="default"/>
        <w:b w:val="0"/>
      </w:rPr>
    </w:lvl>
    <w:lvl w:ilvl="8">
      <w:start w:val="1"/>
      <w:numFmt w:val="decimal"/>
      <w:lvlText w:val="%1.%2.%3.%4.%5.%6.%7.%8.%9."/>
      <w:lvlJc w:val="left"/>
      <w:pPr>
        <w:tabs>
          <w:tab w:val="num" w:pos="4880"/>
        </w:tabs>
        <w:ind w:left="4880" w:hanging="2160"/>
      </w:pPr>
      <w:rPr>
        <w:rFonts w:hint="default"/>
        <w:b w:val="0"/>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3744B94"/>
    <w:multiLevelType w:val="hybridMultilevel"/>
    <w:tmpl w:val="654818DA"/>
    <w:lvl w:ilvl="0" w:tplc="83D86948">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31">
    <w:nsid w:val="5C020342"/>
    <w:multiLevelType w:val="singleLevel"/>
    <w:tmpl w:val="CC8A6CD4"/>
    <w:lvl w:ilvl="0">
      <w:numFmt w:val="bullet"/>
      <w:lvlText w:val="-"/>
      <w:lvlJc w:val="left"/>
      <w:pPr>
        <w:tabs>
          <w:tab w:val="num" w:pos="927"/>
        </w:tabs>
        <w:ind w:left="927" w:hanging="360"/>
      </w:p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A3FCD"/>
    <w:multiLevelType w:val="hybridMultilevel"/>
    <w:tmpl w:val="7CF64696"/>
    <w:lvl w:ilvl="0" w:tplc="B3487A18">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F16533"/>
    <w:multiLevelType w:val="hybridMultilevel"/>
    <w:tmpl w:val="5EF2CFD8"/>
    <w:lvl w:ilvl="0" w:tplc="F46C5496">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8">
    <w:nsid w:val="66D43021"/>
    <w:multiLevelType w:val="hybridMultilevel"/>
    <w:tmpl w:val="5AA617A0"/>
    <w:lvl w:ilvl="0" w:tplc="FFFFFFFF">
      <w:start w:val="1"/>
      <w:numFmt w:val="bullet"/>
      <w:lvlText w:val="o"/>
      <w:lvlJc w:val="left"/>
      <w:pPr>
        <w:tabs>
          <w:tab w:val="num" w:pos="1724"/>
        </w:tabs>
        <w:ind w:left="1724" w:hanging="360"/>
      </w:pPr>
      <w:rPr>
        <w:rFonts w:ascii="Courier New" w:hAnsi="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nsid w:val="72D775E5"/>
    <w:multiLevelType w:val="hybridMultilevel"/>
    <w:tmpl w:val="38A207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23772B"/>
    <w:multiLevelType w:val="multilevel"/>
    <w:tmpl w:val="9572B366"/>
    <w:lvl w:ilvl="0">
      <w:numFmt w:val="bullet"/>
      <w:lvlText w:val=""/>
      <w:lvlJc w:val="left"/>
      <w:pPr>
        <w:tabs>
          <w:tab w:val="num" w:pos="1387"/>
        </w:tabs>
        <w:ind w:left="1387" w:hanging="397"/>
      </w:pPr>
      <w:rPr>
        <w:rFonts w:ascii="Symbol" w:eastAsia="Times New Roman" w:hAnsi="Symbol" w:hint="default"/>
        <w:b w:val="0"/>
      </w:rPr>
    </w:lvl>
    <w:lvl w:ilvl="1">
      <w:start w:val="1"/>
      <w:numFmt w:val="decimal"/>
      <w:lvlText w:val="%1.%2."/>
      <w:lvlJc w:val="left"/>
      <w:pPr>
        <w:tabs>
          <w:tab w:val="num" w:pos="1060"/>
        </w:tabs>
        <w:ind w:left="1060" w:hanging="720"/>
      </w:pPr>
      <w:rPr>
        <w:rFonts w:hint="default"/>
        <w:b w:val="0"/>
      </w:rPr>
    </w:lvl>
    <w:lvl w:ilvl="2">
      <w:start w:val="5"/>
      <w:numFmt w:val="decimal"/>
      <w:lvlText w:val="%1.%2.%3."/>
      <w:lvlJc w:val="left"/>
      <w:pPr>
        <w:tabs>
          <w:tab w:val="num" w:pos="1400"/>
        </w:tabs>
        <w:ind w:left="1400" w:hanging="720"/>
      </w:pPr>
      <w:rPr>
        <w:rFonts w:hint="default"/>
        <w:b w:val="0"/>
      </w:rPr>
    </w:lvl>
    <w:lvl w:ilvl="3">
      <w:start w:val="1"/>
      <w:numFmt w:val="decimal"/>
      <w:lvlText w:val="%1.%2.%3.%4."/>
      <w:lvlJc w:val="left"/>
      <w:pPr>
        <w:tabs>
          <w:tab w:val="num" w:pos="2100"/>
        </w:tabs>
        <w:ind w:left="2100" w:hanging="1080"/>
      </w:pPr>
      <w:rPr>
        <w:rFonts w:hint="default"/>
        <w:b w:val="0"/>
      </w:rPr>
    </w:lvl>
    <w:lvl w:ilvl="4">
      <w:start w:val="1"/>
      <w:numFmt w:val="decimal"/>
      <w:lvlText w:val="%1.%2.%3.%4.%5."/>
      <w:lvlJc w:val="left"/>
      <w:pPr>
        <w:tabs>
          <w:tab w:val="num" w:pos="2440"/>
        </w:tabs>
        <w:ind w:left="2440" w:hanging="1080"/>
      </w:pPr>
      <w:rPr>
        <w:rFonts w:hint="default"/>
        <w:b w:val="0"/>
      </w:rPr>
    </w:lvl>
    <w:lvl w:ilvl="5">
      <w:start w:val="1"/>
      <w:numFmt w:val="decimal"/>
      <w:lvlText w:val="%1.%2.%3.%4.%5.%6."/>
      <w:lvlJc w:val="left"/>
      <w:pPr>
        <w:tabs>
          <w:tab w:val="num" w:pos="3140"/>
        </w:tabs>
        <w:ind w:left="3140" w:hanging="1440"/>
      </w:pPr>
      <w:rPr>
        <w:rFonts w:hint="default"/>
        <w:b w:val="0"/>
      </w:rPr>
    </w:lvl>
    <w:lvl w:ilvl="6">
      <w:start w:val="1"/>
      <w:numFmt w:val="decimal"/>
      <w:lvlText w:val="%1.%2.%3.%4.%5.%6.%7."/>
      <w:lvlJc w:val="left"/>
      <w:pPr>
        <w:tabs>
          <w:tab w:val="num" w:pos="3480"/>
        </w:tabs>
        <w:ind w:left="3480" w:hanging="1440"/>
      </w:pPr>
      <w:rPr>
        <w:rFonts w:hint="default"/>
        <w:b w:val="0"/>
      </w:rPr>
    </w:lvl>
    <w:lvl w:ilvl="7">
      <w:start w:val="1"/>
      <w:numFmt w:val="decimal"/>
      <w:lvlText w:val="%1.%2.%3.%4.%5.%6.%7.%8."/>
      <w:lvlJc w:val="left"/>
      <w:pPr>
        <w:tabs>
          <w:tab w:val="num" w:pos="4180"/>
        </w:tabs>
        <w:ind w:left="4180" w:hanging="1800"/>
      </w:pPr>
      <w:rPr>
        <w:rFonts w:hint="default"/>
        <w:b w:val="0"/>
      </w:rPr>
    </w:lvl>
    <w:lvl w:ilvl="8">
      <w:start w:val="1"/>
      <w:numFmt w:val="decimal"/>
      <w:lvlText w:val="%1.%2.%3.%4.%5.%6.%7.%8.%9."/>
      <w:lvlJc w:val="left"/>
      <w:pPr>
        <w:tabs>
          <w:tab w:val="num" w:pos="4880"/>
        </w:tabs>
        <w:ind w:left="4880" w:hanging="2160"/>
      </w:pPr>
      <w:rPr>
        <w:rFonts w:hint="default"/>
        <w:b w:val="0"/>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23"/>
  </w:num>
  <w:num w:numId="4">
    <w:abstractNumId w:val="9"/>
  </w:num>
  <w:num w:numId="5">
    <w:abstractNumId w:val="5"/>
  </w:num>
  <w:num w:numId="6">
    <w:abstractNumId w:val="8"/>
  </w:num>
  <w:num w:numId="7">
    <w:abstractNumId w:val="11"/>
  </w:num>
  <w:num w:numId="8">
    <w:abstractNumId w:val="2"/>
  </w:num>
  <w:num w:numId="9">
    <w:abstractNumId w:val="27"/>
  </w:num>
  <w:num w:numId="10">
    <w:abstractNumId w:val="28"/>
  </w:num>
  <w:num w:numId="11">
    <w:abstractNumId w:val="41"/>
  </w:num>
  <w:num w:numId="12">
    <w:abstractNumId w:val="34"/>
  </w:num>
  <w:num w:numId="13">
    <w:abstractNumId w:val="19"/>
  </w:num>
  <w:num w:numId="14">
    <w:abstractNumId w:val="42"/>
  </w:num>
  <w:num w:numId="15">
    <w:abstractNumId w:val="22"/>
  </w:num>
  <w:num w:numId="16">
    <w:abstractNumId w:val="37"/>
  </w:num>
  <w:num w:numId="17">
    <w:abstractNumId w:val="30"/>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1"/>
  </w:num>
  <w:num w:numId="21">
    <w:abstractNumId w:val="25"/>
  </w:num>
  <w:num w:numId="22">
    <w:abstractNumId w:val="13"/>
  </w:num>
  <w:num w:numId="23">
    <w:abstractNumId w:val="18"/>
  </w:num>
  <w:num w:numId="24">
    <w:abstractNumId w:val="0"/>
  </w:num>
  <w:num w:numId="25">
    <w:abstractNumId w:val="38"/>
  </w:num>
  <w:num w:numId="26">
    <w:abstractNumId w:val="12"/>
  </w:num>
  <w:num w:numId="27">
    <w:abstractNumId w:val="14"/>
  </w:num>
  <w:num w:numId="28">
    <w:abstractNumId w:val="26"/>
  </w:num>
  <w:num w:numId="29">
    <w:abstractNumId w:val="1"/>
  </w:num>
  <w:num w:numId="30">
    <w:abstractNumId w:val="10"/>
  </w:num>
  <w:num w:numId="31">
    <w:abstractNumId w:val="24"/>
  </w:num>
  <w:num w:numId="32">
    <w:abstractNumId w:val="3"/>
  </w:num>
  <w:num w:numId="33">
    <w:abstractNumId w:val="7"/>
  </w:num>
  <w:num w:numId="34">
    <w:abstractNumId w:val="40"/>
  </w:num>
  <w:num w:numId="35">
    <w:abstractNumId w:val="4"/>
  </w:num>
  <w:num w:numId="36">
    <w:abstractNumId w:val="15"/>
  </w:num>
  <w:num w:numId="37">
    <w:abstractNumId w:val="16"/>
  </w:num>
  <w:num w:numId="38">
    <w:abstractNumId w:val="6"/>
  </w:num>
  <w:num w:numId="39">
    <w:abstractNumId w:val="39"/>
  </w:num>
  <w:num w:numId="40">
    <w:abstractNumId w:val="33"/>
  </w:num>
  <w:num w:numId="41">
    <w:abstractNumId w:val="20"/>
  </w:num>
  <w:num w:numId="42">
    <w:abstractNumId w:val="31"/>
    <w:lvlOverride w:ilvl="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hyphenationZone w:val="425"/>
  <w:drawingGridHorizontalSpacing w:val="110"/>
  <w:displayHorizontalDrawingGridEvery w:val="2"/>
  <w:characterSpacingControl w:val="doNotCompress"/>
  <w:hdrShapeDefaults>
    <o:shapedefaults v:ext="edit" spidmax="7170">
      <o:colormru v:ext="edit" colors="#00214e"/>
    </o:shapedefaults>
    <o:shapelayout v:ext="edit">
      <o:idmap v:ext="edit" data="2"/>
      <o:rules v:ext="edit">
        <o:r id="V:Rule2" type="connector" idref="#_x0000_s2067"/>
      </o:rules>
    </o:shapelayout>
  </w:hdrShapeDefaults>
  <w:footnotePr>
    <w:footnote w:id="-1"/>
    <w:footnote w:id="0"/>
  </w:footnotePr>
  <w:endnotePr>
    <w:endnote w:id="-1"/>
    <w:endnote w:id="0"/>
  </w:endnotePr>
  <w:compat/>
  <w:rsids>
    <w:rsidRoot w:val="0010560A"/>
    <w:rsid w:val="000011F8"/>
    <w:rsid w:val="000336A1"/>
    <w:rsid w:val="00046049"/>
    <w:rsid w:val="000509ED"/>
    <w:rsid w:val="00053CD6"/>
    <w:rsid w:val="000561E9"/>
    <w:rsid w:val="000567A2"/>
    <w:rsid w:val="00062A96"/>
    <w:rsid w:val="0007594F"/>
    <w:rsid w:val="00081198"/>
    <w:rsid w:val="000866DE"/>
    <w:rsid w:val="00086B9A"/>
    <w:rsid w:val="00093049"/>
    <w:rsid w:val="00095760"/>
    <w:rsid w:val="000961A9"/>
    <w:rsid w:val="00096440"/>
    <w:rsid w:val="000A5A29"/>
    <w:rsid w:val="000B4E57"/>
    <w:rsid w:val="000C0CA3"/>
    <w:rsid w:val="000C4025"/>
    <w:rsid w:val="000C4375"/>
    <w:rsid w:val="000D0742"/>
    <w:rsid w:val="000F2E25"/>
    <w:rsid w:val="000F4697"/>
    <w:rsid w:val="000F5694"/>
    <w:rsid w:val="000F6298"/>
    <w:rsid w:val="0010560A"/>
    <w:rsid w:val="00117CBE"/>
    <w:rsid w:val="00125EF1"/>
    <w:rsid w:val="001274F0"/>
    <w:rsid w:val="00130855"/>
    <w:rsid w:val="00140DBC"/>
    <w:rsid w:val="00163FDA"/>
    <w:rsid w:val="0017069E"/>
    <w:rsid w:val="001B0834"/>
    <w:rsid w:val="001D0270"/>
    <w:rsid w:val="002054B1"/>
    <w:rsid w:val="00205E9F"/>
    <w:rsid w:val="00206333"/>
    <w:rsid w:val="00211649"/>
    <w:rsid w:val="002176F5"/>
    <w:rsid w:val="00232324"/>
    <w:rsid w:val="00252C9C"/>
    <w:rsid w:val="002544E2"/>
    <w:rsid w:val="002621ED"/>
    <w:rsid w:val="002722B4"/>
    <w:rsid w:val="00274875"/>
    <w:rsid w:val="0028053B"/>
    <w:rsid w:val="00284FE2"/>
    <w:rsid w:val="00286C08"/>
    <w:rsid w:val="002873CF"/>
    <w:rsid w:val="0029170F"/>
    <w:rsid w:val="002C3198"/>
    <w:rsid w:val="002E68D6"/>
    <w:rsid w:val="00312392"/>
    <w:rsid w:val="00313EA9"/>
    <w:rsid w:val="00320B7E"/>
    <w:rsid w:val="00327C84"/>
    <w:rsid w:val="00334DE6"/>
    <w:rsid w:val="0033682D"/>
    <w:rsid w:val="003404FC"/>
    <w:rsid w:val="00347395"/>
    <w:rsid w:val="00377782"/>
    <w:rsid w:val="00382E74"/>
    <w:rsid w:val="00394E35"/>
    <w:rsid w:val="003A2D3C"/>
    <w:rsid w:val="003D0948"/>
    <w:rsid w:val="003D5231"/>
    <w:rsid w:val="003D6F2E"/>
    <w:rsid w:val="003E50DF"/>
    <w:rsid w:val="003E6903"/>
    <w:rsid w:val="003F01A6"/>
    <w:rsid w:val="003F19EA"/>
    <w:rsid w:val="003F3DFD"/>
    <w:rsid w:val="003F4A7B"/>
    <w:rsid w:val="00405ADA"/>
    <w:rsid w:val="004108C0"/>
    <w:rsid w:val="00422B76"/>
    <w:rsid w:val="00424200"/>
    <w:rsid w:val="00432F1D"/>
    <w:rsid w:val="0043631D"/>
    <w:rsid w:val="00450E53"/>
    <w:rsid w:val="004512F9"/>
    <w:rsid w:val="00467CDD"/>
    <w:rsid w:val="00473A03"/>
    <w:rsid w:val="00475201"/>
    <w:rsid w:val="004765EB"/>
    <w:rsid w:val="00493A08"/>
    <w:rsid w:val="00497B0D"/>
    <w:rsid w:val="004A3A25"/>
    <w:rsid w:val="004B2FCF"/>
    <w:rsid w:val="004B4C6E"/>
    <w:rsid w:val="004B6607"/>
    <w:rsid w:val="004B7C7C"/>
    <w:rsid w:val="004C3A4F"/>
    <w:rsid w:val="004C4E8D"/>
    <w:rsid w:val="004D6F4F"/>
    <w:rsid w:val="004F2422"/>
    <w:rsid w:val="004F3DF5"/>
    <w:rsid w:val="0050643F"/>
    <w:rsid w:val="005074FC"/>
    <w:rsid w:val="005205EF"/>
    <w:rsid w:val="00526916"/>
    <w:rsid w:val="00531227"/>
    <w:rsid w:val="00532353"/>
    <w:rsid w:val="005377E3"/>
    <w:rsid w:val="005454CB"/>
    <w:rsid w:val="00547813"/>
    <w:rsid w:val="0055467D"/>
    <w:rsid w:val="00555B18"/>
    <w:rsid w:val="00557D79"/>
    <w:rsid w:val="00564AA4"/>
    <w:rsid w:val="00571253"/>
    <w:rsid w:val="00575325"/>
    <w:rsid w:val="00586D0A"/>
    <w:rsid w:val="0059286F"/>
    <w:rsid w:val="005A0BDC"/>
    <w:rsid w:val="005A3E32"/>
    <w:rsid w:val="005A57F1"/>
    <w:rsid w:val="005B09B7"/>
    <w:rsid w:val="005C716F"/>
    <w:rsid w:val="005D2330"/>
    <w:rsid w:val="005D3599"/>
    <w:rsid w:val="005F7996"/>
    <w:rsid w:val="00610D4E"/>
    <w:rsid w:val="0061266B"/>
    <w:rsid w:val="0061677F"/>
    <w:rsid w:val="00617F2C"/>
    <w:rsid w:val="00623F24"/>
    <w:rsid w:val="006241A9"/>
    <w:rsid w:val="00632117"/>
    <w:rsid w:val="0064599E"/>
    <w:rsid w:val="0065147F"/>
    <w:rsid w:val="00654F2F"/>
    <w:rsid w:val="00656443"/>
    <w:rsid w:val="00667BDA"/>
    <w:rsid w:val="006742EB"/>
    <w:rsid w:val="00677AD1"/>
    <w:rsid w:val="006A7BD0"/>
    <w:rsid w:val="006C097B"/>
    <w:rsid w:val="006D49F0"/>
    <w:rsid w:val="006D4EF3"/>
    <w:rsid w:val="006E1E1E"/>
    <w:rsid w:val="006E500B"/>
    <w:rsid w:val="006F1C5F"/>
    <w:rsid w:val="00706555"/>
    <w:rsid w:val="007153B4"/>
    <w:rsid w:val="00726667"/>
    <w:rsid w:val="00727EB5"/>
    <w:rsid w:val="00731D4A"/>
    <w:rsid w:val="00753085"/>
    <w:rsid w:val="00776505"/>
    <w:rsid w:val="007813E3"/>
    <w:rsid w:val="007839E2"/>
    <w:rsid w:val="007B143A"/>
    <w:rsid w:val="007C3BF2"/>
    <w:rsid w:val="007D459B"/>
    <w:rsid w:val="007E13C8"/>
    <w:rsid w:val="007E616F"/>
    <w:rsid w:val="00811026"/>
    <w:rsid w:val="0082748E"/>
    <w:rsid w:val="00830328"/>
    <w:rsid w:val="0084548F"/>
    <w:rsid w:val="00851170"/>
    <w:rsid w:val="0085289E"/>
    <w:rsid w:val="00856DAE"/>
    <w:rsid w:val="00856FF9"/>
    <w:rsid w:val="00857A43"/>
    <w:rsid w:val="00894587"/>
    <w:rsid w:val="008A1902"/>
    <w:rsid w:val="008B52E1"/>
    <w:rsid w:val="008C1384"/>
    <w:rsid w:val="008D5B8B"/>
    <w:rsid w:val="008D7863"/>
    <w:rsid w:val="008D7AE7"/>
    <w:rsid w:val="008E0B54"/>
    <w:rsid w:val="008E5BC6"/>
    <w:rsid w:val="008E7A7E"/>
    <w:rsid w:val="008F23EF"/>
    <w:rsid w:val="008F4EFE"/>
    <w:rsid w:val="008F59FA"/>
    <w:rsid w:val="008F7960"/>
    <w:rsid w:val="009037B1"/>
    <w:rsid w:val="00930F8D"/>
    <w:rsid w:val="00933190"/>
    <w:rsid w:val="00933232"/>
    <w:rsid w:val="009376A8"/>
    <w:rsid w:val="00943E4D"/>
    <w:rsid w:val="0095337F"/>
    <w:rsid w:val="009544FB"/>
    <w:rsid w:val="00956C33"/>
    <w:rsid w:val="00960786"/>
    <w:rsid w:val="00970AD4"/>
    <w:rsid w:val="0099518F"/>
    <w:rsid w:val="00996543"/>
    <w:rsid w:val="009A60B9"/>
    <w:rsid w:val="009B2AA1"/>
    <w:rsid w:val="009B4193"/>
    <w:rsid w:val="009B648B"/>
    <w:rsid w:val="009C2625"/>
    <w:rsid w:val="009E25AB"/>
    <w:rsid w:val="009E2EA8"/>
    <w:rsid w:val="009E4C36"/>
    <w:rsid w:val="009F3C8F"/>
    <w:rsid w:val="009F4F54"/>
    <w:rsid w:val="009F5473"/>
    <w:rsid w:val="00A00C3D"/>
    <w:rsid w:val="00A043BB"/>
    <w:rsid w:val="00A07BFA"/>
    <w:rsid w:val="00A12076"/>
    <w:rsid w:val="00A1354D"/>
    <w:rsid w:val="00A15581"/>
    <w:rsid w:val="00A161AA"/>
    <w:rsid w:val="00A37490"/>
    <w:rsid w:val="00A4219F"/>
    <w:rsid w:val="00A70A56"/>
    <w:rsid w:val="00A70BE8"/>
    <w:rsid w:val="00A77EEC"/>
    <w:rsid w:val="00A8575B"/>
    <w:rsid w:val="00A85F02"/>
    <w:rsid w:val="00A9333B"/>
    <w:rsid w:val="00A96D60"/>
    <w:rsid w:val="00AA1148"/>
    <w:rsid w:val="00AA2593"/>
    <w:rsid w:val="00AB1DFB"/>
    <w:rsid w:val="00AC39FA"/>
    <w:rsid w:val="00AC4F73"/>
    <w:rsid w:val="00AC7D11"/>
    <w:rsid w:val="00AD1C4E"/>
    <w:rsid w:val="00AD762E"/>
    <w:rsid w:val="00AF7002"/>
    <w:rsid w:val="00B02BD0"/>
    <w:rsid w:val="00B04835"/>
    <w:rsid w:val="00B05E39"/>
    <w:rsid w:val="00B07278"/>
    <w:rsid w:val="00B10641"/>
    <w:rsid w:val="00B1445B"/>
    <w:rsid w:val="00B15F3C"/>
    <w:rsid w:val="00B21B08"/>
    <w:rsid w:val="00B40691"/>
    <w:rsid w:val="00B41A08"/>
    <w:rsid w:val="00B42606"/>
    <w:rsid w:val="00B44A2D"/>
    <w:rsid w:val="00B51A05"/>
    <w:rsid w:val="00B53C3D"/>
    <w:rsid w:val="00B75333"/>
    <w:rsid w:val="00B75725"/>
    <w:rsid w:val="00B75E21"/>
    <w:rsid w:val="00B82024"/>
    <w:rsid w:val="00B964A4"/>
    <w:rsid w:val="00BA5160"/>
    <w:rsid w:val="00BB0CB3"/>
    <w:rsid w:val="00BC4CF3"/>
    <w:rsid w:val="00BD3677"/>
    <w:rsid w:val="00BE228F"/>
    <w:rsid w:val="00C064E7"/>
    <w:rsid w:val="00C11FCF"/>
    <w:rsid w:val="00C15D36"/>
    <w:rsid w:val="00C204C6"/>
    <w:rsid w:val="00C27BE3"/>
    <w:rsid w:val="00C4198D"/>
    <w:rsid w:val="00C4392F"/>
    <w:rsid w:val="00C6462A"/>
    <w:rsid w:val="00C70496"/>
    <w:rsid w:val="00C83093"/>
    <w:rsid w:val="00CA7673"/>
    <w:rsid w:val="00CC19DB"/>
    <w:rsid w:val="00CD517A"/>
    <w:rsid w:val="00CF7034"/>
    <w:rsid w:val="00D14AF3"/>
    <w:rsid w:val="00D176A7"/>
    <w:rsid w:val="00D20A5D"/>
    <w:rsid w:val="00D25E7F"/>
    <w:rsid w:val="00D311CE"/>
    <w:rsid w:val="00D351F4"/>
    <w:rsid w:val="00D45BCE"/>
    <w:rsid w:val="00D45F8F"/>
    <w:rsid w:val="00DB45CE"/>
    <w:rsid w:val="00DB6EE3"/>
    <w:rsid w:val="00DB750E"/>
    <w:rsid w:val="00DC46C6"/>
    <w:rsid w:val="00DD14F7"/>
    <w:rsid w:val="00DF1C71"/>
    <w:rsid w:val="00E1349F"/>
    <w:rsid w:val="00E17E10"/>
    <w:rsid w:val="00E20CF7"/>
    <w:rsid w:val="00E3286F"/>
    <w:rsid w:val="00E367B3"/>
    <w:rsid w:val="00E6583A"/>
    <w:rsid w:val="00E7499D"/>
    <w:rsid w:val="00E92DE9"/>
    <w:rsid w:val="00EA2969"/>
    <w:rsid w:val="00EB793E"/>
    <w:rsid w:val="00EC0515"/>
    <w:rsid w:val="00EC1082"/>
    <w:rsid w:val="00ED0040"/>
    <w:rsid w:val="00EE75FF"/>
    <w:rsid w:val="00F034B2"/>
    <w:rsid w:val="00F056C2"/>
    <w:rsid w:val="00F17EA7"/>
    <w:rsid w:val="00F222C0"/>
    <w:rsid w:val="00F2337B"/>
    <w:rsid w:val="00F251AD"/>
    <w:rsid w:val="00F27EDD"/>
    <w:rsid w:val="00F36C6B"/>
    <w:rsid w:val="00F40DF3"/>
    <w:rsid w:val="00F5763D"/>
    <w:rsid w:val="00F639DD"/>
    <w:rsid w:val="00F71352"/>
    <w:rsid w:val="00F73736"/>
    <w:rsid w:val="00F75C96"/>
    <w:rsid w:val="00F76DD4"/>
    <w:rsid w:val="00F81B11"/>
    <w:rsid w:val="00F846A5"/>
    <w:rsid w:val="00F92CA1"/>
    <w:rsid w:val="00FA16C8"/>
    <w:rsid w:val="00FA256F"/>
    <w:rsid w:val="00FB2461"/>
    <w:rsid w:val="00FB2FE8"/>
    <w:rsid w:val="00FB5429"/>
    <w:rsid w:val="00FC05F7"/>
    <w:rsid w:val="00FC4BDA"/>
    <w:rsid w:val="00FD7FB3"/>
    <w:rsid w:val="00FE092A"/>
    <w:rsid w:val="00FE224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rsid w:val="00B02BD0"/>
    <w:pPr>
      <w:spacing w:after="120" w:line="480" w:lineRule="auto"/>
    </w:pPr>
  </w:style>
  <w:style w:type="paragraph" w:styleId="BodyTextIndent">
    <w:name w:val="Body Text Indent"/>
    <w:basedOn w:val="Normal"/>
    <w:rsid w:val="00D45F8F"/>
    <w:pPr>
      <w:spacing w:after="120"/>
      <w:ind w:left="283"/>
    </w:pPr>
  </w:style>
  <w:style w:type="character" w:styleId="PageNumber">
    <w:name w:val="page number"/>
    <w:basedOn w:val="DefaultParagraphFont"/>
    <w:rsid w:val="00405ADA"/>
  </w:style>
  <w:style w:type="paragraph" w:customStyle="1" w:styleId="CharCharCharChar">
    <w:name w:val="Char Char Char Char"/>
    <w:basedOn w:val="Normal"/>
    <w:link w:val="CharCharCharCharChar"/>
    <w:rsid w:val="00424200"/>
    <w:pPr>
      <w:spacing w:after="160" w:line="240" w:lineRule="exact"/>
    </w:pPr>
    <w:rPr>
      <w:rFonts w:ascii="Verdana" w:eastAsia="Times New Roman" w:hAnsi="Verdana"/>
      <w:sz w:val="20"/>
      <w:szCs w:val="20"/>
    </w:rPr>
  </w:style>
  <w:style w:type="paragraph" w:customStyle="1" w:styleId="TextnormalCharChar">
    <w:name w:val="Text normal Char Char"/>
    <w:rsid w:val="00424200"/>
    <w:pPr>
      <w:spacing w:before="80" w:after="160"/>
      <w:ind w:left="1304"/>
    </w:pPr>
    <w:rPr>
      <w:rFonts w:ascii="Arial" w:eastAsia="Times New Roman" w:hAnsi="Arial"/>
      <w:sz w:val="22"/>
      <w:szCs w:val="22"/>
    </w:rPr>
  </w:style>
  <w:style w:type="character" w:customStyle="1" w:styleId="CharCharCharCharChar">
    <w:name w:val="Char Char Char Char Char"/>
    <w:basedOn w:val="DefaultParagraphFont"/>
    <w:link w:val="CharCharCharChar"/>
    <w:rsid w:val="00424200"/>
    <w:rPr>
      <w:rFonts w:ascii="Verdana" w:hAnsi="Verdana"/>
      <w:lang w:val="en-US" w:eastAsia="en-US" w:bidi="ar-SA"/>
    </w:rPr>
  </w:style>
  <w:style w:type="paragraph" w:styleId="CommentText">
    <w:name w:val="annotation text"/>
    <w:basedOn w:val="Normal"/>
    <w:link w:val="CommentTextChar"/>
    <w:uiPriority w:val="99"/>
    <w:semiHidden/>
    <w:unhideWhenUsed/>
    <w:rsid w:val="00A85F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A85F0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2183</Words>
  <Characters>12662</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14816</CharactersWithSpaces>
  <SharedDoc>false</SharedDoc>
  <HLinks>
    <vt:vector size="42"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rodica.dumitru</cp:lastModifiedBy>
  <cp:revision>9</cp:revision>
  <cp:lastPrinted>2011-11-29T20:41:00Z</cp:lastPrinted>
  <dcterms:created xsi:type="dcterms:W3CDTF">2012-04-19T05:36:00Z</dcterms:created>
  <dcterms:modified xsi:type="dcterms:W3CDTF">2015-01-09T08:53:00Z</dcterms:modified>
</cp:coreProperties>
</file>